
<file path=[Content_Types].xml><?xml version="1.0" encoding="utf-8"?>
<Types xmlns="http://schemas.openxmlformats.org/package/2006/content-types">
  <Default Extension="png" ContentType="image/png"/>
  <Override PartName="/word/theme/themeOverride4.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E9" w:rsidRPr="00AB52F6" w:rsidRDefault="00C86FE9" w:rsidP="00C86FE9">
      <w:pPr>
        <w:pStyle w:val="aa"/>
        <w:spacing w:after="0"/>
        <w:ind w:left="0" w:firstLine="851"/>
        <w:jc w:val="both"/>
        <w:rPr>
          <w:sz w:val="24"/>
        </w:rPr>
      </w:pPr>
      <w:r w:rsidRPr="00AB52F6">
        <w:rPr>
          <w:sz w:val="24"/>
        </w:rPr>
        <w:t>У 2018-2019 навчальному році пріоритетними напрямками діяльності школи були:</w:t>
      </w:r>
    </w:p>
    <w:p w:rsidR="00C86FE9" w:rsidRPr="00AB52F6" w:rsidRDefault="00C86FE9" w:rsidP="00C86FE9">
      <w:pPr>
        <w:pStyle w:val="aa"/>
        <w:numPr>
          <w:ilvl w:val="0"/>
          <w:numId w:val="28"/>
        </w:numPr>
        <w:spacing w:after="0"/>
        <w:ind w:left="0" w:firstLine="0"/>
        <w:jc w:val="both"/>
        <w:rPr>
          <w:sz w:val="24"/>
        </w:rPr>
      </w:pPr>
      <w:r w:rsidRPr="00AB52F6">
        <w:rPr>
          <w:sz w:val="24"/>
        </w:rPr>
        <w:t>реалізація основних положень Концепції «Нова українська школа»;</w:t>
      </w:r>
    </w:p>
    <w:p w:rsidR="00C86FE9" w:rsidRPr="00AB52F6" w:rsidRDefault="00C86FE9" w:rsidP="00C86FE9">
      <w:pPr>
        <w:pStyle w:val="aa"/>
        <w:numPr>
          <w:ilvl w:val="0"/>
          <w:numId w:val="28"/>
        </w:numPr>
        <w:spacing w:after="0"/>
        <w:ind w:left="0" w:firstLine="0"/>
        <w:jc w:val="both"/>
        <w:rPr>
          <w:sz w:val="24"/>
        </w:rPr>
      </w:pPr>
      <w:r w:rsidRPr="00AB52F6">
        <w:rPr>
          <w:sz w:val="24"/>
        </w:rPr>
        <w:t>перехід на новий Державний стандарт базової загальної освіти;</w:t>
      </w:r>
    </w:p>
    <w:p w:rsidR="00C86FE9" w:rsidRPr="00AB52F6" w:rsidRDefault="00C86FE9" w:rsidP="00C86FE9">
      <w:pPr>
        <w:pStyle w:val="aa"/>
        <w:numPr>
          <w:ilvl w:val="0"/>
          <w:numId w:val="28"/>
        </w:numPr>
        <w:spacing w:after="0"/>
        <w:ind w:left="0" w:firstLine="0"/>
        <w:jc w:val="both"/>
        <w:rPr>
          <w:sz w:val="24"/>
        </w:rPr>
      </w:pPr>
      <w:r w:rsidRPr="00AB52F6">
        <w:rPr>
          <w:sz w:val="24"/>
        </w:rPr>
        <w:t>вживання заходів до повного охоплення дітей і підлітків різними формами навчання;</w:t>
      </w:r>
    </w:p>
    <w:p w:rsidR="00C86FE9" w:rsidRPr="00AB52F6" w:rsidRDefault="00C86FE9" w:rsidP="00C86FE9">
      <w:pPr>
        <w:pStyle w:val="aa"/>
        <w:numPr>
          <w:ilvl w:val="0"/>
          <w:numId w:val="28"/>
        </w:numPr>
        <w:spacing w:after="0"/>
        <w:ind w:left="0" w:firstLine="0"/>
        <w:jc w:val="both"/>
        <w:rPr>
          <w:sz w:val="24"/>
        </w:rPr>
      </w:pPr>
      <w:r w:rsidRPr="00AB52F6">
        <w:rPr>
          <w:sz w:val="24"/>
        </w:rPr>
        <w:t>розвиток освітніх послуг та підвищення їх якості у відповідності з освітніми стандартами;</w:t>
      </w:r>
    </w:p>
    <w:p w:rsidR="00C86FE9" w:rsidRPr="00AB52F6" w:rsidRDefault="00C86FE9" w:rsidP="00C86FE9">
      <w:pPr>
        <w:pStyle w:val="aa"/>
        <w:numPr>
          <w:ilvl w:val="0"/>
          <w:numId w:val="28"/>
        </w:numPr>
        <w:spacing w:after="0"/>
        <w:ind w:left="0" w:firstLine="0"/>
        <w:jc w:val="both"/>
        <w:rPr>
          <w:sz w:val="24"/>
        </w:rPr>
      </w:pPr>
      <w:r w:rsidRPr="00AB52F6">
        <w:rPr>
          <w:sz w:val="24"/>
        </w:rPr>
        <w:t>співпраця з ДНЗ міста;</w:t>
      </w:r>
    </w:p>
    <w:p w:rsidR="00C86FE9" w:rsidRPr="00AB52F6" w:rsidRDefault="00C86FE9" w:rsidP="00C86FE9">
      <w:pPr>
        <w:pStyle w:val="aa"/>
        <w:numPr>
          <w:ilvl w:val="0"/>
          <w:numId w:val="28"/>
        </w:numPr>
        <w:spacing w:after="0"/>
        <w:ind w:left="0" w:firstLine="0"/>
        <w:jc w:val="both"/>
        <w:rPr>
          <w:sz w:val="24"/>
        </w:rPr>
      </w:pPr>
      <w:r w:rsidRPr="00AB52F6">
        <w:rPr>
          <w:sz w:val="24"/>
        </w:rPr>
        <w:t>оволодіння педагогічними працівниками школи основами ІКТ;</w:t>
      </w:r>
    </w:p>
    <w:p w:rsidR="00C86FE9" w:rsidRPr="00AB52F6" w:rsidRDefault="00C86FE9" w:rsidP="00C86FE9">
      <w:pPr>
        <w:pStyle w:val="aa"/>
        <w:numPr>
          <w:ilvl w:val="0"/>
          <w:numId w:val="28"/>
        </w:numPr>
        <w:spacing w:after="0"/>
        <w:ind w:left="0" w:firstLine="0"/>
        <w:jc w:val="both"/>
        <w:rPr>
          <w:sz w:val="24"/>
        </w:rPr>
      </w:pPr>
      <w:r w:rsidRPr="00AB52F6">
        <w:rPr>
          <w:sz w:val="24"/>
        </w:rPr>
        <w:t>здійснення системного підходу до управління виховним процесом школи, постійне оновлення його змісту, якісна реалізація концепції громадянського виховання особистості;</w:t>
      </w:r>
    </w:p>
    <w:p w:rsidR="00C86FE9" w:rsidRPr="00AB52F6" w:rsidRDefault="00C86FE9" w:rsidP="00C86FE9">
      <w:pPr>
        <w:pStyle w:val="aa"/>
        <w:numPr>
          <w:ilvl w:val="0"/>
          <w:numId w:val="28"/>
        </w:numPr>
        <w:spacing w:after="0"/>
        <w:ind w:left="0" w:firstLine="0"/>
        <w:jc w:val="both"/>
        <w:rPr>
          <w:sz w:val="24"/>
        </w:rPr>
      </w:pPr>
      <w:r w:rsidRPr="00AB52F6">
        <w:rPr>
          <w:sz w:val="24"/>
        </w:rPr>
        <w:t>досягнення ефективності роботи школи щодо координації діагностико-профілактичної просвітницької роботи школи, сім’ї, громадськості, правоохоронних органів щодо попередження правопорушень;</w:t>
      </w:r>
    </w:p>
    <w:p w:rsidR="00C86FE9" w:rsidRPr="00AB52F6" w:rsidRDefault="00C86FE9" w:rsidP="00C86FE9">
      <w:pPr>
        <w:pStyle w:val="aa"/>
        <w:numPr>
          <w:ilvl w:val="0"/>
          <w:numId w:val="28"/>
        </w:numPr>
        <w:spacing w:after="0"/>
        <w:ind w:left="0" w:firstLine="0"/>
        <w:jc w:val="both"/>
        <w:rPr>
          <w:sz w:val="24"/>
        </w:rPr>
      </w:pPr>
      <w:r w:rsidRPr="00AB52F6">
        <w:rPr>
          <w:sz w:val="24"/>
        </w:rPr>
        <w:t>забезпечення духовної єдності поколінь, збереження родинних традицій, вивчення родоводу, залучення дітей до вивчення народних звичаїв, обрядів, виховання національної свідомості і самосвідомості;</w:t>
      </w:r>
    </w:p>
    <w:p w:rsidR="00C86FE9" w:rsidRPr="00AB52F6" w:rsidRDefault="00C86FE9" w:rsidP="00C86FE9">
      <w:pPr>
        <w:pStyle w:val="aa"/>
        <w:numPr>
          <w:ilvl w:val="0"/>
          <w:numId w:val="28"/>
        </w:numPr>
        <w:spacing w:after="0"/>
        <w:ind w:left="0" w:firstLine="0"/>
        <w:jc w:val="both"/>
        <w:rPr>
          <w:sz w:val="24"/>
        </w:rPr>
      </w:pPr>
      <w:r w:rsidRPr="00AB52F6">
        <w:rPr>
          <w:sz w:val="24"/>
        </w:rPr>
        <w:t>встановлення партнерських зв’язків з іншими освітніми установами в межах освітнього округу, області, держави, міжнародних контактів;</w:t>
      </w:r>
    </w:p>
    <w:p w:rsidR="00C86FE9" w:rsidRPr="00AB52F6" w:rsidRDefault="00C86FE9" w:rsidP="00C86FE9">
      <w:pPr>
        <w:pStyle w:val="aa"/>
        <w:numPr>
          <w:ilvl w:val="0"/>
          <w:numId w:val="28"/>
        </w:numPr>
        <w:spacing w:after="0"/>
        <w:ind w:left="0" w:firstLine="0"/>
        <w:jc w:val="both"/>
        <w:rPr>
          <w:sz w:val="24"/>
        </w:rPr>
      </w:pPr>
      <w:r w:rsidRPr="00AB52F6">
        <w:rPr>
          <w:sz w:val="24"/>
        </w:rPr>
        <w:t>підготовка учителів школи до впровадження нових педагогічних технологій;</w:t>
      </w:r>
    </w:p>
    <w:p w:rsidR="00C86FE9" w:rsidRPr="00AB52F6" w:rsidRDefault="00C86FE9" w:rsidP="00C86FE9">
      <w:pPr>
        <w:pStyle w:val="aa"/>
        <w:numPr>
          <w:ilvl w:val="0"/>
          <w:numId w:val="28"/>
        </w:numPr>
        <w:spacing w:after="0"/>
        <w:ind w:left="0" w:firstLine="0"/>
        <w:jc w:val="both"/>
        <w:rPr>
          <w:sz w:val="24"/>
        </w:rPr>
      </w:pPr>
      <w:r w:rsidRPr="00AB52F6">
        <w:rPr>
          <w:sz w:val="24"/>
        </w:rPr>
        <w:t>удосконалення роботи психолого-педагогічної служби школи.</w:t>
      </w:r>
    </w:p>
    <w:p w:rsidR="00AB52F6" w:rsidRPr="00AB52F6" w:rsidRDefault="00AB52F6" w:rsidP="00AB52F6">
      <w:pPr>
        <w:ind w:firstLine="708"/>
        <w:jc w:val="both"/>
        <w:rPr>
          <w:color w:val="000000"/>
        </w:rPr>
      </w:pPr>
      <w:r w:rsidRPr="00AB52F6">
        <w:rPr>
          <w:color w:val="000000"/>
        </w:rPr>
        <w:t xml:space="preserve">НУШ – реформа середнього шкільництва : передбачає створення школи, де діти будуть навчатися через діяльність, а основна увага спрямована на розвиток </w:t>
      </w:r>
      <w:proofErr w:type="spellStart"/>
      <w:r w:rsidRPr="00AB52F6">
        <w:rPr>
          <w:color w:val="000000"/>
        </w:rPr>
        <w:t>компетентностей</w:t>
      </w:r>
      <w:proofErr w:type="spellEnd"/>
      <w:r w:rsidRPr="00AB52F6">
        <w:rPr>
          <w:color w:val="000000"/>
        </w:rPr>
        <w:t>, а не запам'ятовування фактів.</w:t>
      </w:r>
    </w:p>
    <w:p w:rsidR="00AB52F6" w:rsidRPr="00AB52F6" w:rsidRDefault="00AB52F6" w:rsidP="00AB52F6">
      <w:pPr>
        <w:ind w:firstLine="708"/>
        <w:jc w:val="both"/>
      </w:pPr>
      <w:r w:rsidRPr="00AB52F6">
        <w:rPr>
          <w:color w:val="000000"/>
        </w:rPr>
        <w:t>НУШ – це школа, до якої приємно ходити учням. Тут прислухаються до їхньої думки, вчать критично мислити, не боятись висловлювати власну думку та бути відповідальними громадянами. Водночас батькам теж подобається відвідувати цю школу, адже тут панують співпраця</w:t>
      </w:r>
      <w:r w:rsidRPr="00AB52F6">
        <w:t xml:space="preserve"> та взаєморозуміння.</w:t>
      </w:r>
    </w:p>
    <w:p w:rsidR="00AB52F6" w:rsidRPr="00AB52F6" w:rsidRDefault="00AB52F6" w:rsidP="00AB52F6">
      <w:pPr>
        <w:jc w:val="center"/>
      </w:pPr>
      <w:r w:rsidRPr="00AB52F6">
        <w:t>Нова українська школа:</w:t>
      </w:r>
    </w:p>
    <w:p w:rsidR="00AB52F6" w:rsidRPr="00AB52F6" w:rsidRDefault="00AB52F6" w:rsidP="00AB52F6">
      <w:pPr>
        <w:numPr>
          <w:ilvl w:val="0"/>
          <w:numId w:val="43"/>
        </w:numPr>
        <w:tabs>
          <w:tab w:val="clear" w:pos="720"/>
        </w:tabs>
        <w:jc w:val="both"/>
      </w:pPr>
      <w:r w:rsidRPr="00AB52F6">
        <w:t xml:space="preserve">це виважені вчителі з </w:t>
      </w:r>
      <w:r w:rsidRPr="00AB52F6">
        <w:rPr>
          <w:i/>
          <w:iCs/>
        </w:rPr>
        <w:t>принципово новим способом мислення</w:t>
      </w:r>
      <w:r w:rsidRPr="00AB52F6">
        <w:t>, які усвідомлюють, що навчають дітей жити, формують важливі компетентності.</w:t>
      </w:r>
    </w:p>
    <w:p w:rsidR="00AB52F6" w:rsidRPr="00AB52F6" w:rsidRDefault="00AB52F6" w:rsidP="00AB52F6">
      <w:pPr>
        <w:numPr>
          <w:ilvl w:val="0"/>
          <w:numId w:val="43"/>
        </w:numPr>
        <w:spacing w:before="100" w:beforeAutospacing="1" w:after="100" w:afterAutospacing="1"/>
        <w:jc w:val="both"/>
      </w:pPr>
      <w:r w:rsidRPr="00AB52F6">
        <w:t xml:space="preserve">вчителі працюють у </w:t>
      </w:r>
      <w:r w:rsidRPr="00AB52F6">
        <w:rPr>
          <w:i/>
          <w:iCs/>
        </w:rPr>
        <w:t>комфортному</w:t>
      </w:r>
      <w:r w:rsidRPr="00AB52F6">
        <w:t xml:space="preserve"> </w:t>
      </w:r>
      <w:r w:rsidRPr="00AB52F6">
        <w:rPr>
          <w:i/>
          <w:iCs/>
        </w:rPr>
        <w:t>середовищі</w:t>
      </w:r>
      <w:r w:rsidRPr="00AB52F6">
        <w:t>, яке доповнює весь навчальний процес.</w:t>
      </w:r>
    </w:p>
    <w:p w:rsidR="00AB52F6" w:rsidRPr="00AB52F6" w:rsidRDefault="00AB52F6" w:rsidP="00AB52F6">
      <w:pPr>
        <w:numPr>
          <w:ilvl w:val="0"/>
          <w:numId w:val="43"/>
        </w:numPr>
        <w:spacing w:before="100" w:beforeAutospacing="1" w:after="100" w:afterAutospacing="1"/>
        <w:jc w:val="both"/>
      </w:pPr>
      <w:r w:rsidRPr="00AB52F6">
        <w:t xml:space="preserve">діти у Новій школі – це </w:t>
      </w:r>
      <w:r w:rsidRPr="00AB52F6">
        <w:rPr>
          <w:i/>
          <w:iCs/>
        </w:rPr>
        <w:t>вільні пошуковці</w:t>
      </w:r>
      <w:r w:rsidRPr="00AB52F6">
        <w:t xml:space="preserve">, які розуміють, що таке </w:t>
      </w:r>
      <w:r w:rsidRPr="00AB52F6">
        <w:rPr>
          <w:i/>
          <w:iCs/>
        </w:rPr>
        <w:t>життєві цінності</w:t>
      </w:r>
      <w:r w:rsidRPr="00AB52F6">
        <w:t xml:space="preserve">. Вони поважають, шанують і довіряють своїм наставникам, адже </w:t>
      </w:r>
      <w:r w:rsidRPr="00AB52F6">
        <w:rPr>
          <w:i/>
          <w:iCs/>
        </w:rPr>
        <w:t>педагоги – це їхні партнери</w:t>
      </w:r>
      <w:r w:rsidRPr="00AB52F6">
        <w:t xml:space="preserve"> та порадники їхніх батьків.</w:t>
      </w:r>
    </w:p>
    <w:p w:rsidR="00AB52F6" w:rsidRPr="00AB52F6" w:rsidRDefault="00AB52F6" w:rsidP="00AB52F6">
      <w:pPr>
        <w:numPr>
          <w:ilvl w:val="0"/>
          <w:numId w:val="43"/>
        </w:numPr>
        <w:spacing w:before="100" w:beforeAutospacing="1" w:after="100" w:afterAutospacing="1"/>
        <w:jc w:val="both"/>
      </w:pPr>
      <w:r w:rsidRPr="00AB52F6">
        <w:t xml:space="preserve">у Новій школі зважають, </w:t>
      </w:r>
      <w:r w:rsidRPr="00AB52F6">
        <w:rPr>
          <w:i/>
          <w:iCs/>
        </w:rPr>
        <w:t>що важливо дітям</w:t>
      </w:r>
      <w:r w:rsidRPr="00AB52F6">
        <w:t>, а не які спецкурси впровадити під кількох вчителів, яким не вистачає годин до пенсії.</w:t>
      </w:r>
    </w:p>
    <w:p w:rsidR="00AB52F6" w:rsidRPr="00AB52F6" w:rsidRDefault="00AB52F6" w:rsidP="00AB52F6">
      <w:pPr>
        <w:numPr>
          <w:ilvl w:val="0"/>
          <w:numId w:val="43"/>
        </w:numPr>
        <w:spacing w:before="100" w:beforeAutospacing="1" w:after="100" w:afterAutospacing="1"/>
        <w:jc w:val="both"/>
      </w:pPr>
      <w:r w:rsidRPr="00AB52F6">
        <w:rPr>
          <w:i/>
          <w:iCs/>
        </w:rPr>
        <w:t>у Нової школи нема ворогів</w:t>
      </w:r>
      <w:r w:rsidRPr="00AB52F6">
        <w:t>, тут не бояться інспекторів, урядовців, нових законів чи програм, багатих батьків і нечемних учнів.</w:t>
      </w:r>
    </w:p>
    <w:p w:rsidR="00AB52F6" w:rsidRDefault="00AB52F6" w:rsidP="00AB52F6">
      <w:pPr>
        <w:numPr>
          <w:ilvl w:val="0"/>
          <w:numId w:val="43"/>
        </w:numPr>
        <w:spacing w:before="100" w:beforeAutospacing="1" w:after="100" w:afterAutospacing="1"/>
        <w:jc w:val="both"/>
      </w:pPr>
      <w:r w:rsidRPr="00AB52F6">
        <w:rPr>
          <w:i/>
          <w:iCs/>
        </w:rPr>
        <w:t>Нова школа повинна навчити читати</w:t>
      </w:r>
      <w:r w:rsidRPr="00AB52F6">
        <w:t xml:space="preserve">, багато читати, читати продовж життя і розуміти те все. Нова школа </w:t>
      </w:r>
      <w:r w:rsidRPr="00AB52F6">
        <w:rPr>
          <w:i/>
          <w:iCs/>
        </w:rPr>
        <w:t>повинна навчити дітей думати і говорити</w:t>
      </w:r>
      <w:r w:rsidRPr="00AB52F6">
        <w:t xml:space="preserve">, брати на </w:t>
      </w:r>
      <w:r w:rsidRPr="00AB52F6">
        <w:rPr>
          <w:i/>
          <w:iCs/>
        </w:rPr>
        <w:t>себе відповідальність, справлятися з гнівом, злістю, соромом та іншими «складними» емоціями.  Г</w:t>
      </w:r>
      <w:r w:rsidRPr="00AB52F6">
        <w:t xml:space="preserve">оловне, НУШ повинна </w:t>
      </w:r>
      <w:r w:rsidRPr="00AB52F6">
        <w:rPr>
          <w:i/>
          <w:iCs/>
        </w:rPr>
        <w:t>навчити молодих людей бути просто самим собою</w:t>
      </w:r>
      <w:r w:rsidRPr="00AB52F6">
        <w:t xml:space="preserve"> і поважати світ.</w:t>
      </w:r>
    </w:p>
    <w:p w:rsidR="00AB52F6" w:rsidRDefault="00AB52F6" w:rsidP="00AB52F6">
      <w:pPr>
        <w:spacing w:before="100" w:beforeAutospacing="1" w:after="100" w:afterAutospacing="1"/>
        <w:jc w:val="both"/>
      </w:pPr>
    </w:p>
    <w:p w:rsidR="00AB52F6" w:rsidRPr="00AB52F6" w:rsidRDefault="00AB52F6" w:rsidP="00AB52F6">
      <w:pPr>
        <w:spacing w:before="100" w:beforeAutospacing="1" w:after="100" w:afterAutospacing="1"/>
        <w:jc w:val="both"/>
      </w:pPr>
    </w:p>
    <w:tbl>
      <w:tblPr>
        <w:tblW w:w="10849" w:type="dxa"/>
        <w:tblCellSpacing w:w="0"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54"/>
        <w:gridCol w:w="4995"/>
      </w:tblGrid>
      <w:tr w:rsidR="00AB52F6" w:rsidRPr="00AB52F6" w:rsidTr="00AB52F6">
        <w:trPr>
          <w:trHeight w:val="718"/>
          <w:tblCellSpacing w:w="0" w:type="dxa"/>
        </w:trPr>
        <w:tc>
          <w:tcPr>
            <w:tcW w:w="5854" w:type="dxa"/>
            <w:tcBorders>
              <w:top w:val="outset" w:sz="6" w:space="0" w:color="auto"/>
              <w:left w:val="outset" w:sz="6" w:space="0" w:color="auto"/>
              <w:bottom w:val="outset" w:sz="6" w:space="0" w:color="auto"/>
              <w:right w:val="outset" w:sz="6" w:space="0" w:color="auto"/>
            </w:tcBorders>
            <w:vAlign w:val="center"/>
            <w:hideMark/>
          </w:tcPr>
          <w:p w:rsidR="00AB52F6" w:rsidRPr="00AB52F6" w:rsidRDefault="00AB52F6" w:rsidP="00AB52F6">
            <w:pPr>
              <w:spacing w:before="100" w:beforeAutospacing="1" w:after="100" w:afterAutospacing="1"/>
            </w:pPr>
            <w:r w:rsidRPr="00AB52F6">
              <w:rPr>
                <w:rStyle w:val="af4"/>
              </w:rPr>
              <w:lastRenderedPageBreak/>
              <w:t xml:space="preserve">Стиль менеджменту </w:t>
            </w:r>
            <w:r w:rsidRPr="00AB52F6">
              <w:rPr>
                <w:b/>
                <w:bCs/>
              </w:rPr>
              <w:t xml:space="preserve"> закладу загальної середньої освіти, де може бути реалізована концепція НУШ </w:t>
            </w:r>
          </w:p>
        </w:tc>
        <w:tc>
          <w:tcPr>
            <w:tcW w:w="4995" w:type="dxa"/>
            <w:tcBorders>
              <w:top w:val="outset" w:sz="6" w:space="0" w:color="auto"/>
              <w:left w:val="outset" w:sz="6" w:space="0" w:color="auto"/>
              <w:bottom w:val="outset" w:sz="6" w:space="0" w:color="auto"/>
              <w:right w:val="outset" w:sz="6" w:space="0" w:color="auto"/>
            </w:tcBorders>
            <w:vAlign w:val="center"/>
            <w:hideMark/>
          </w:tcPr>
          <w:p w:rsidR="00AB52F6" w:rsidRPr="00AB52F6" w:rsidRDefault="00AB52F6" w:rsidP="00AB52F6">
            <w:pPr>
              <w:spacing w:before="100" w:beforeAutospacing="1" w:after="100" w:afterAutospacing="1"/>
            </w:pPr>
            <w:r w:rsidRPr="00AB52F6">
              <w:rPr>
                <w:b/>
                <w:bCs/>
              </w:rPr>
              <w:t xml:space="preserve">Стиль менеджменту закладу загальної середньої освіти, де концепція НУШ може бути </w:t>
            </w:r>
            <w:proofErr w:type="spellStart"/>
            <w:r w:rsidRPr="00AB52F6">
              <w:rPr>
                <w:b/>
                <w:bCs/>
              </w:rPr>
              <w:t>потрактована</w:t>
            </w:r>
            <w:proofErr w:type="spellEnd"/>
            <w:r w:rsidRPr="00AB52F6">
              <w:rPr>
                <w:b/>
                <w:bCs/>
              </w:rPr>
              <w:t xml:space="preserve"> неправильно</w:t>
            </w:r>
          </w:p>
        </w:tc>
      </w:tr>
      <w:tr w:rsidR="00AB52F6" w:rsidRPr="00AB52F6" w:rsidTr="00AB52F6">
        <w:trPr>
          <w:trHeight w:val="6881"/>
          <w:tblCellSpacing w:w="0" w:type="dxa"/>
        </w:trPr>
        <w:tc>
          <w:tcPr>
            <w:tcW w:w="5854" w:type="dxa"/>
            <w:tcBorders>
              <w:top w:val="outset" w:sz="6" w:space="0" w:color="auto"/>
              <w:left w:val="outset" w:sz="6" w:space="0" w:color="auto"/>
              <w:bottom w:val="outset" w:sz="6" w:space="0" w:color="auto"/>
              <w:right w:val="outset" w:sz="6" w:space="0" w:color="auto"/>
            </w:tcBorders>
            <w:vAlign w:val="center"/>
            <w:hideMark/>
          </w:tcPr>
          <w:p w:rsidR="00AB52F6" w:rsidRPr="00AB52F6" w:rsidRDefault="00AB52F6" w:rsidP="00AB52F6">
            <w:pPr>
              <w:numPr>
                <w:ilvl w:val="0"/>
                <w:numId w:val="44"/>
              </w:numPr>
              <w:tabs>
                <w:tab w:val="clear" w:pos="720"/>
                <w:tab w:val="num" w:pos="410"/>
              </w:tabs>
              <w:spacing w:before="100" w:beforeAutospacing="1" w:after="100" w:afterAutospacing="1"/>
              <w:ind w:left="410" w:hanging="283"/>
            </w:pPr>
            <w:r w:rsidRPr="00AB52F6">
              <w:t>У навчальному закладі є спільна культура, повага та партнерство між учасниками освітнього процесу.</w:t>
            </w:r>
          </w:p>
          <w:p w:rsidR="00AB52F6" w:rsidRPr="00AB52F6" w:rsidRDefault="00AB52F6" w:rsidP="00AB52F6">
            <w:pPr>
              <w:numPr>
                <w:ilvl w:val="0"/>
                <w:numId w:val="44"/>
              </w:numPr>
              <w:tabs>
                <w:tab w:val="clear" w:pos="720"/>
                <w:tab w:val="num" w:pos="127"/>
              </w:tabs>
              <w:spacing w:before="100" w:beforeAutospacing="1" w:after="100" w:afterAutospacing="1"/>
              <w:ind w:left="269" w:firstLine="91"/>
            </w:pPr>
            <w:r w:rsidRPr="00AB52F6">
              <w:t>Всі учасники процесу однаково відповідальні,  мають однакові права, притаманне делегування повноважень, в колективі висока довіра одне до одного.</w:t>
            </w:r>
          </w:p>
          <w:p w:rsidR="00AB52F6" w:rsidRPr="00AB52F6" w:rsidRDefault="00AB52F6" w:rsidP="00AB52F6">
            <w:pPr>
              <w:numPr>
                <w:ilvl w:val="0"/>
                <w:numId w:val="44"/>
              </w:numPr>
              <w:tabs>
                <w:tab w:val="clear" w:pos="720"/>
              </w:tabs>
              <w:spacing w:before="100" w:beforeAutospacing="1" w:after="100" w:afterAutospacing="1"/>
              <w:ind w:left="410" w:hanging="50"/>
            </w:pPr>
            <w:r w:rsidRPr="00AB52F6">
              <w:t>Носіїв зеленої парадигми мислення не сприймають ні влади, ні ієрархії. Цінна кожна людина, не зважаючи на її вік, досвід, стать тощо.</w:t>
            </w:r>
          </w:p>
          <w:p w:rsidR="00AB52F6" w:rsidRPr="00AB52F6" w:rsidRDefault="00AB52F6" w:rsidP="00AB52F6">
            <w:pPr>
              <w:numPr>
                <w:ilvl w:val="0"/>
                <w:numId w:val="44"/>
              </w:numPr>
              <w:tabs>
                <w:tab w:val="clear" w:pos="720"/>
                <w:tab w:val="num" w:pos="410"/>
              </w:tabs>
              <w:spacing w:before="100" w:beforeAutospacing="1" w:after="100" w:afterAutospacing="1"/>
              <w:ind w:left="269" w:firstLine="91"/>
            </w:pPr>
            <w:r w:rsidRPr="00AB52F6">
              <w:t xml:space="preserve">Висока увага приділяється екологічності  клімату в організації, емоційному інтелекту, почуттям та </w:t>
            </w:r>
            <w:proofErr w:type="spellStart"/>
            <w:r w:rsidRPr="00AB52F6">
              <w:t>емпатії</w:t>
            </w:r>
            <w:proofErr w:type="spellEnd"/>
            <w:r w:rsidRPr="00AB52F6">
              <w:t>.</w:t>
            </w:r>
          </w:p>
          <w:p w:rsidR="00AB52F6" w:rsidRPr="00AB52F6" w:rsidRDefault="00AB52F6" w:rsidP="00AB52F6">
            <w:pPr>
              <w:numPr>
                <w:ilvl w:val="0"/>
                <w:numId w:val="44"/>
              </w:numPr>
              <w:spacing w:before="100" w:beforeAutospacing="1" w:after="100" w:afterAutospacing="1"/>
            </w:pPr>
            <w:r w:rsidRPr="00AB52F6">
              <w:t>На перший план виступають справедливість, гуманізм, співпереживання, чуйність і повага.</w:t>
            </w:r>
          </w:p>
          <w:p w:rsidR="00AB52F6" w:rsidRPr="00AB52F6" w:rsidRDefault="00AB52F6" w:rsidP="00AB52F6">
            <w:pPr>
              <w:numPr>
                <w:ilvl w:val="0"/>
                <w:numId w:val="44"/>
              </w:numPr>
              <w:spacing w:before="100" w:beforeAutospacing="1" w:after="100" w:afterAutospacing="1"/>
            </w:pPr>
            <w:r w:rsidRPr="00AB52F6">
              <w:t>Засуджується гонитва за матеріальним збагаченням.</w:t>
            </w:r>
          </w:p>
          <w:p w:rsidR="00AB52F6" w:rsidRPr="00AB52F6" w:rsidRDefault="00AB52F6" w:rsidP="00AB52F6">
            <w:pPr>
              <w:numPr>
                <w:ilvl w:val="0"/>
                <w:numId w:val="44"/>
              </w:numPr>
              <w:spacing w:before="100" w:beforeAutospacing="1" w:after="100" w:afterAutospacing="1"/>
            </w:pPr>
            <w:r w:rsidRPr="00AB52F6">
              <w:t>В колективі говорять про сенси, важлива творчість, свобода та ініціатива.</w:t>
            </w:r>
          </w:p>
          <w:p w:rsidR="00AB52F6" w:rsidRPr="00AB52F6" w:rsidRDefault="00AB52F6" w:rsidP="00AB52F6">
            <w:pPr>
              <w:numPr>
                <w:ilvl w:val="0"/>
                <w:numId w:val="44"/>
              </w:numPr>
              <w:spacing w:before="100" w:beforeAutospacing="1" w:after="100" w:afterAutospacing="1"/>
            </w:pPr>
            <w:r w:rsidRPr="00AB52F6">
              <w:t>Школа орієнтується на потреби учнів. Мотивація до пізнання йде зсередини як у вчителів, так і в учнів.</w:t>
            </w:r>
          </w:p>
          <w:p w:rsidR="00AB52F6" w:rsidRPr="00AB52F6" w:rsidRDefault="00AB52F6" w:rsidP="00AB52F6">
            <w:pPr>
              <w:numPr>
                <w:ilvl w:val="0"/>
                <w:numId w:val="44"/>
              </w:numPr>
              <w:spacing w:before="100" w:beforeAutospacing="1" w:after="100" w:afterAutospacing="1"/>
            </w:pPr>
            <w:r w:rsidRPr="00AB52F6">
              <w:t>Всі люди особливі й важливі. Постійне прагнення розвивати сильні сторони кожного.</w:t>
            </w:r>
          </w:p>
          <w:p w:rsidR="00AB52F6" w:rsidRPr="00AB52F6" w:rsidRDefault="00AB52F6" w:rsidP="00AB52F6">
            <w:pPr>
              <w:numPr>
                <w:ilvl w:val="0"/>
                <w:numId w:val="44"/>
              </w:numPr>
              <w:spacing w:before="100" w:beforeAutospacing="1" w:after="100" w:afterAutospacing="1"/>
            </w:pPr>
            <w:r w:rsidRPr="00AB52F6">
              <w:t>Зв'язок із природою. Розуміння фізіологічних процесів під час навчання. Цінується життєвий оптимізм.</w:t>
            </w:r>
          </w:p>
        </w:tc>
        <w:tc>
          <w:tcPr>
            <w:tcW w:w="4995" w:type="dxa"/>
            <w:tcBorders>
              <w:top w:val="outset" w:sz="6" w:space="0" w:color="auto"/>
              <w:left w:val="outset" w:sz="6" w:space="0" w:color="auto"/>
              <w:bottom w:val="outset" w:sz="6" w:space="0" w:color="auto"/>
              <w:right w:val="outset" w:sz="6" w:space="0" w:color="auto"/>
            </w:tcBorders>
            <w:vAlign w:val="center"/>
            <w:hideMark/>
          </w:tcPr>
          <w:p w:rsidR="00AB52F6" w:rsidRPr="00AB52F6" w:rsidRDefault="00AB52F6" w:rsidP="00AB52F6">
            <w:pPr>
              <w:numPr>
                <w:ilvl w:val="0"/>
                <w:numId w:val="45"/>
              </w:numPr>
              <w:spacing w:before="100" w:beforeAutospacing="1" w:after="100" w:afterAutospacing="1"/>
            </w:pPr>
            <w:r w:rsidRPr="00AB52F6">
              <w:t>Імпульсивний, егоцентричний менеджмент, притаманна розстановка авторитетних полюсів.</w:t>
            </w:r>
          </w:p>
          <w:p w:rsidR="00AB52F6" w:rsidRPr="00AB52F6" w:rsidRDefault="00AB52F6" w:rsidP="00AB52F6">
            <w:pPr>
              <w:numPr>
                <w:ilvl w:val="0"/>
                <w:numId w:val="45"/>
              </w:numPr>
              <w:spacing w:before="100" w:beforeAutospacing="1" w:after="100" w:afterAutospacing="1"/>
            </w:pPr>
            <w:r w:rsidRPr="00AB52F6">
              <w:t>Керівник оточує себе близькими людьми, можливо навіть членами родини і «купує» їхню відданість.</w:t>
            </w:r>
          </w:p>
          <w:p w:rsidR="00AB52F6" w:rsidRPr="00AB52F6" w:rsidRDefault="00AB52F6" w:rsidP="00AB52F6">
            <w:pPr>
              <w:numPr>
                <w:ilvl w:val="0"/>
                <w:numId w:val="45"/>
              </w:numPr>
              <w:spacing w:before="100" w:beforeAutospacing="1" w:after="100" w:afterAutospacing="1"/>
            </w:pPr>
            <w:r w:rsidRPr="00AB52F6">
              <w:t>Будь-які зміни в колективі НЕ сприймаються легко, визначальне значення має минулий досвід працівників, високо цінується стабільність.</w:t>
            </w:r>
          </w:p>
          <w:p w:rsidR="00AB52F6" w:rsidRPr="00AB52F6" w:rsidRDefault="00AB52F6" w:rsidP="00AB52F6">
            <w:pPr>
              <w:numPr>
                <w:ilvl w:val="0"/>
                <w:numId w:val="45"/>
              </w:numPr>
              <w:spacing w:before="100" w:beforeAutospacing="1" w:after="100" w:afterAutospacing="1"/>
            </w:pPr>
            <w:r w:rsidRPr="00AB52F6">
              <w:t>Керівник чи члени організації висловлюють свою потреби через спалахи гніву, насильство, притаманне погане володіння емоціями. Про почуття і емоції говорити соромно.</w:t>
            </w:r>
          </w:p>
          <w:p w:rsidR="00AB52F6" w:rsidRPr="00AB52F6" w:rsidRDefault="00AB52F6" w:rsidP="00AB52F6">
            <w:pPr>
              <w:numPr>
                <w:ilvl w:val="0"/>
                <w:numId w:val="45"/>
              </w:numPr>
              <w:spacing w:before="100" w:beforeAutospacing="1" w:after="100" w:afterAutospacing="1"/>
            </w:pPr>
            <w:r w:rsidRPr="00AB52F6">
              <w:t>Бюрократизм, можлива корупція, надмірне слідування дисциплінарним правилам, можливі покарання за недотримання статутів та приписів.</w:t>
            </w:r>
          </w:p>
          <w:p w:rsidR="00AB52F6" w:rsidRPr="00AB52F6" w:rsidRDefault="00AB52F6" w:rsidP="00AB52F6">
            <w:pPr>
              <w:numPr>
                <w:ilvl w:val="0"/>
                <w:numId w:val="45"/>
              </w:numPr>
              <w:spacing w:before="100" w:beforeAutospacing="1" w:after="100" w:afterAutospacing="1"/>
            </w:pPr>
            <w:r w:rsidRPr="00AB52F6">
              <w:t>Матеріальний стан, оплата праці, фінансування – мають дуже важливе значення і визначають політику організації.</w:t>
            </w:r>
          </w:p>
          <w:p w:rsidR="00AB52F6" w:rsidRPr="00AB52F6" w:rsidRDefault="00AB52F6" w:rsidP="00AB52F6">
            <w:pPr>
              <w:numPr>
                <w:ilvl w:val="0"/>
                <w:numId w:val="45"/>
              </w:numPr>
              <w:spacing w:before="100" w:beforeAutospacing="1" w:after="100" w:afterAutospacing="1"/>
            </w:pPr>
            <w:proofErr w:type="spellStart"/>
            <w:r w:rsidRPr="00AB52F6">
              <w:t>Меритократія</w:t>
            </w:r>
            <w:proofErr w:type="spellEnd"/>
            <w:r w:rsidRPr="00AB52F6">
              <w:t xml:space="preserve"> (влада достойних), конкуренція, ієрархія. Підлеглі з острахом звертаються до керівника. Відсутність свободи вибору, низька ініціативність.</w:t>
            </w:r>
          </w:p>
          <w:p w:rsidR="00AB52F6" w:rsidRPr="00AB52F6" w:rsidRDefault="00AB52F6" w:rsidP="00AB52F6">
            <w:pPr>
              <w:numPr>
                <w:ilvl w:val="0"/>
                <w:numId w:val="45"/>
              </w:numPr>
              <w:spacing w:before="100" w:beforeAutospacing="1" w:after="100" w:afterAutospacing="1"/>
            </w:pPr>
            <w:r w:rsidRPr="00AB52F6">
              <w:t> Наставник завжди правий, учень не має права на власні аргументи. Люди працюють без мотивації, в основному через страх або задля матеріального збагачення.</w:t>
            </w:r>
          </w:p>
          <w:p w:rsidR="00AB52F6" w:rsidRPr="00AB52F6" w:rsidRDefault="00AB52F6" w:rsidP="00AB52F6">
            <w:pPr>
              <w:numPr>
                <w:ilvl w:val="0"/>
                <w:numId w:val="45"/>
              </w:numPr>
              <w:spacing w:before="100" w:beforeAutospacing="1" w:after="100" w:afterAutospacing="1"/>
            </w:pPr>
            <w:r w:rsidRPr="00AB52F6">
              <w:t>Фатальне ставлення до життя. Праця і навчання – це страждання і боротьба.</w:t>
            </w:r>
          </w:p>
        </w:tc>
      </w:tr>
    </w:tbl>
    <w:p w:rsidR="00AB52F6" w:rsidRPr="00AB52F6" w:rsidRDefault="00AB52F6" w:rsidP="00AB52F6">
      <w:pPr>
        <w:pStyle w:val="aa"/>
        <w:spacing w:after="0"/>
        <w:ind w:left="0" w:firstLine="851"/>
        <w:jc w:val="both"/>
        <w:rPr>
          <w:sz w:val="24"/>
        </w:rPr>
      </w:pPr>
    </w:p>
    <w:p w:rsidR="00AB52F6" w:rsidRPr="00AB52F6" w:rsidRDefault="00AB52F6" w:rsidP="00AB52F6">
      <w:pPr>
        <w:jc w:val="both"/>
        <w:outlineLvl w:val="0"/>
        <w:rPr>
          <w:b/>
          <w:bCs/>
          <w:kern w:val="36"/>
        </w:rPr>
      </w:pPr>
      <w:r w:rsidRPr="00AB52F6">
        <w:rPr>
          <w:b/>
          <w:bCs/>
          <w:kern w:val="36"/>
        </w:rPr>
        <w:t>Інституційний аудит замінить атестацію шкіл: підтримка й рекомендації замість контролю та 1 рік для роботи над помилками</w:t>
      </w:r>
    </w:p>
    <w:p w:rsidR="00AB52F6" w:rsidRPr="00AB52F6" w:rsidRDefault="00AB52F6" w:rsidP="00AB52F6">
      <w:pPr>
        <w:ind w:firstLine="360"/>
        <w:jc w:val="both"/>
      </w:pPr>
      <w:r w:rsidRPr="00AB52F6">
        <w:t xml:space="preserve">В Україні набув чинності </w:t>
      </w:r>
      <w:hyperlink r:id="rId5" w:history="1">
        <w:r w:rsidRPr="00AB52F6">
          <w:rPr>
            <w:color w:val="0000FF"/>
            <w:u w:val="single"/>
          </w:rPr>
          <w:t xml:space="preserve">Наказ МОН від </w:t>
        </w:r>
        <w:r w:rsidRPr="00AB52F6">
          <w:rPr>
            <w:rStyle w:val="rvts9"/>
          </w:rPr>
          <w:t>09.01.2019  № 17</w:t>
        </w:r>
        <w:r w:rsidRPr="00AB52F6">
          <w:rPr>
            <w:color w:val="0000FF"/>
            <w:u w:val="single"/>
          </w:rPr>
          <w:t>, з</w:t>
        </w:r>
        <w:r w:rsidRPr="00AB52F6">
          <w:rPr>
            <w:rStyle w:val="rvts9"/>
          </w:rPr>
          <w:t>ареєстровано в Міністерстві</w:t>
        </w:r>
        <w:r w:rsidRPr="00AB52F6">
          <w:rPr>
            <w:rStyle w:val="rvts0"/>
          </w:rPr>
          <w:t xml:space="preserve"> </w:t>
        </w:r>
        <w:r w:rsidRPr="00AB52F6">
          <w:rPr>
            <w:rStyle w:val="rvts9"/>
          </w:rPr>
          <w:t>юстиції України</w:t>
        </w:r>
        <w:r w:rsidRPr="00AB52F6">
          <w:rPr>
            <w:rStyle w:val="rvts0"/>
          </w:rPr>
          <w:t xml:space="preserve">  </w:t>
        </w:r>
        <w:r w:rsidRPr="00AB52F6">
          <w:rPr>
            <w:rStyle w:val="rvts9"/>
          </w:rPr>
          <w:t>12 березня 2019 р.</w:t>
        </w:r>
        <w:r w:rsidRPr="00AB52F6">
          <w:rPr>
            <w:rStyle w:val="10"/>
            <w:rFonts w:eastAsiaTheme="minorEastAsia"/>
            <w:sz w:val="24"/>
            <w:szCs w:val="24"/>
          </w:rPr>
          <w:t xml:space="preserve"> </w:t>
        </w:r>
        <w:r w:rsidRPr="00AB52F6">
          <w:rPr>
            <w:rStyle w:val="rvts9"/>
          </w:rPr>
          <w:t>за № 250/33221 «</w:t>
        </w:r>
        <w:r w:rsidRPr="00AB52F6">
          <w:rPr>
            <w:rStyle w:val="rvts23"/>
          </w:rPr>
          <w:t>Про затвердження Порядку проведення інституційного аудиту закладів загальної середньої освіти»,</w:t>
        </w:r>
        <w:r w:rsidRPr="00AB52F6">
          <w:rPr>
            <w:color w:val="0000FF"/>
            <w:u w:val="single"/>
          </w:rPr>
          <w:t>яким визначено роботу якісно нового механізму перевірки шкіл – інституційного аудиту</w:t>
        </w:r>
      </w:hyperlink>
      <w:r w:rsidRPr="00AB52F6">
        <w:t xml:space="preserve">. На відміну від атестації, що мала наглядово-контрольні функції, він стане інструментом підтримки закладів. </w:t>
      </w:r>
    </w:p>
    <w:p w:rsidR="00AB52F6" w:rsidRPr="00AB52F6" w:rsidRDefault="00AB52F6" w:rsidP="00AB52F6">
      <w:pPr>
        <w:ind w:firstLine="360"/>
        <w:jc w:val="both"/>
      </w:pPr>
      <w:r w:rsidRPr="00AB52F6">
        <w:t xml:space="preserve">«Інституційний аудит здійснюватиме Державна служба якості освіти та її територіальні органи. Він замінить дискредитовану атестацію, яка давно не відповідала ні потребам шкіл, ні системи освіти, а перетворилася на репресивно-контролюючу машину, </w:t>
      </w:r>
      <w:r w:rsidRPr="00AB52F6">
        <w:lastRenderedPageBreak/>
        <w:t>яка лише примножувала папери. Роботу закладу оцінюватиме окремо створена експертна група. До її складу входитимуть освітяни, що мають досвід роботи у школі не менше 5 років, вищу педагогічну освіту або вищу кваліфікаційну категорію, а також пройшли спеціальне навчання», – повідомила Лілія Гриневич.</w:t>
      </w:r>
    </w:p>
    <w:p w:rsidR="00AB52F6" w:rsidRPr="00AB52F6" w:rsidRDefault="00AB52F6" w:rsidP="00AB52F6">
      <w:pPr>
        <w:ind w:firstLine="360"/>
        <w:jc w:val="both"/>
      </w:pPr>
      <w:r w:rsidRPr="00AB52F6">
        <w:t>В експертній групі має бути не більше 12, але не менше 3 членів. До її роботи можуть долучити представників громадськості.</w:t>
      </w:r>
    </w:p>
    <w:p w:rsidR="00AB52F6" w:rsidRPr="00AB52F6" w:rsidRDefault="00AB52F6" w:rsidP="00AB52F6">
      <w:pPr>
        <w:ind w:firstLine="360"/>
        <w:jc w:val="both"/>
      </w:pPr>
      <w:r w:rsidRPr="00AB52F6">
        <w:t xml:space="preserve">Під час оцінювання закладу, зокрема, враховуватимуть думки учасників освітнього процесу. Тому окрім спостережень за освітньою діяльністю та відвідування навчальних занять, експертна група може проводити опитування серед </w:t>
      </w:r>
      <w:proofErr w:type="spellStart"/>
      <w:r w:rsidRPr="00AB52F6">
        <w:t>педпрацівників</w:t>
      </w:r>
      <w:proofErr w:type="spellEnd"/>
      <w:r w:rsidRPr="00AB52F6">
        <w:t>, а також учнів та батьків.</w:t>
      </w:r>
    </w:p>
    <w:p w:rsidR="00AB52F6" w:rsidRPr="00AB52F6" w:rsidRDefault="00AB52F6" w:rsidP="00AB52F6">
      <w:pPr>
        <w:ind w:firstLine="360"/>
        <w:jc w:val="both"/>
      </w:pPr>
      <w:r w:rsidRPr="00AB52F6">
        <w:t>Передбачено, що інституційний аудит здійснюватиметься за 4 напрямами:</w:t>
      </w:r>
    </w:p>
    <w:p w:rsidR="00AB52F6" w:rsidRPr="00AB52F6" w:rsidRDefault="00AB52F6" w:rsidP="00AB52F6">
      <w:pPr>
        <w:numPr>
          <w:ilvl w:val="0"/>
          <w:numId w:val="46"/>
        </w:numPr>
        <w:jc w:val="both"/>
      </w:pPr>
      <w:r w:rsidRPr="00AB52F6">
        <w:t>освітнє середовище закладу;</w:t>
      </w:r>
    </w:p>
    <w:p w:rsidR="00AB52F6" w:rsidRPr="00AB52F6" w:rsidRDefault="00AB52F6" w:rsidP="00AB52F6">
      <w:pPr>
        <w:numPr>
          <w:ilvl w:val="0"/>
          <w:numId w:val="46"/>
        </w:numPr>
        <w:jc w:val="both"/>
      </w:pPr>
      <w:r w:rsidRPr="00AB52F6">
        <w:t>система оцінювання здобувачів освіти;</w:t>
      </w:r>
    </w:p>
    <w:p w:rsidR="00AB52F6" w:rsidRPr="00AB52F6" w:rsidRDefault="00AB52F6" w:rsidP="00AB52F6">
      <w:pPr>
        <w:numPr>
          <w:ilvl w:val="0"/>
          <w:numId w:val="46"/>
        </w:numPr>
        <w:jc w:val="both"/>
      </w:pPr>
      <w:r w:rsidRPr="00AB52F6">
        <w:t xml:space="preserve">педагогічна діяльність </w:t>
      </w:r>
      <w:proofErr w:type="spellStart"/>
      <w:r w:rsidRPr="00AB52F6">
        <w:t>педпрацівників</w:t>
      </w:r>
      <w:proofErr w:type="spellEnd"/>
      <w:r w:rsidRPr="00AB52F6">
        <w:t xml:space="preserve"> закладу;</w:t>
      </w:r>
    </w:p>
    <w:p w:rsidR="00AB52F6" w:rsidRPr="00AB52F6" w:rsidRDefault="00AB52F6" w:rsidP="00AB52F6">
      <w:pPr>
        <w:numPr>
          <w:ilvl w:val="0"/>
          <w:numId w:val="46"/>
        </w:numPr>
        <w:jc w:val="both"/>
      </w:pPr>
      <w:r w:rsidRPr="00AB52F6">
        <w:t>управлінські процеси закладу.</w:t>
      </w:r>
    </w:p>
    <w:p w:rsidR="00AB52F6" w:rsidRPr="00AB52F6" w:rsidRDefault="00AB52F6" w:rsidP="00AB52F6">
      <w:pPr>
        <w:ind w:firstLine="360"/>
        <w:jc w:val="both"/>
        <w:rPr>
          <w:lang w:val="ru-RU"/>
        </w:rPr>
      </w:pPr>
      <w:r w:rsidRPr="00AB52F6">
        <w:t>«На підставі звіту про проведення аудиту, що включатиме акт перевірки та підготовлені експертами аналітичні довідки, складатиметься висновок і рекомендації для школи. Результати оцінювання відображатимуть досягнення закладу та його потреби, а також визначатимуть рівень якості освітньої діяльності: перший – високий, другий – достатній, третій – вимагає покращення, четвертий – низький. У разі виявлення порушень Держслужба якості освіти надаватиме школі рекомендації та час для роботи над помилками – до 1 року.  Якщо ж після визначеного терміну заклад не усуне виявлені негаразди, то ДСЯО, зокрема, зможе рекомендувати засновнику змінити керівника школи або ж взагалі реорганізувати заклад», – пояснила Міністр.</w:t>
      </w:r>
    </w:p>
    <w:p w:rsidR="00AB52F6" w:rsidRPr="00AB52F6" w:rsidRDefault="00AB52F6" w:rsidP="00AB52F6">
      <w:pPr>
        <w:pStyle w:val="ad"/>
        <w:spacing w:before="0" w:after="0"/>
        <w:ind w:firstLine="708"/>
        <w:jc w:val="both"/>
      </w:pPr>
      <w:r w:rsidRPr="00AB52F6">
        <w:rPr>
          <w:rStyle w:val="af4"/>
        </w:rPr>
        <w:t>Акт перевірки.</w:t>
      </w:r>
      <w:r w:rsidRPr="00AB52F6">
        <w:t xml:space="preserve"> Складається у трьох примірниках – для школи, засновника і ДСЯО. Кожен примірник підписують усі члени експертної групи і керівник закладу освіти.</w:t>
      </w:r>
    </w:p>
    <w:p w:rsidR="00AB52F6" w:rsidRPr="00AB52F6" w:rsidRDefault="00AB52F6" w:rsidP="00AB52F6">
      <w:pPr>
        <w:pStyle w:val="ad"/>
        <w:spacing w:before="0" w:after="0"/>
        <w:ind w:firstLine="708"/>
        <w:jc w:val="both"/>
      </w:pPr>
      <w:r w:rsidRPr="00AB52F6">
        <w:rPr>
          <w:rStyle w:val="af4"/>
        </w:rPr>
        <w:t>Розпорядження про усунення порушень законодавства</w:t>
      </w:r>
      <w:r w:rsidRPr="00AB52F6">
        <w:t xml:space="preserve"> (у разі наявності). Строк усунення не може бути більшим за рік. Якщо усунення порушення вимагає фінансових витрат, строк узгоджуватимуть із засновником і керівником школи.</w:t>
      </w:r>
    </w:p>
    <w:p w:rsidR="00AB52F6" w:rsidRPr="00AB52F6" w:rsidRDefault="00AB52F6" w:rsidP="00AB52F6">
      <w:pPr>
        <w:pStyle w:val="ad"/>
        <w:spacing w:before="0" w:after="0"/>
        <w:ind w:firstLine="708"/>
        <w:jc w:val="both"/>
      </w:pPr>
      <w:r w:rsidRPr="00AB52F6">
        <w:t>Виправивши порушення, школа має повідомити про це ДСЯО протягом 10 робочих днів. Тоді у службі вирішуватимуть, чи треба безпосередньо перевіряти усунення порушення. Якщо результати такої перевірки будуть негативними, то засновнику можуть рекомендувати змінити керівника закладу освіти, припинити діяльність чи реорганізувати школу.</w:t>
      </w:r>
    </w:p>
    <w:p w:rsidR="00AB52F6" w:rsidRPr="00AB52F6" w:rsidRDefault="00AB52F6" w:rsidP="00AB52F6">
      <w:pPr>
        <w:pStyle w:val="ad"/>
        <w:spacing w:before="0" w:after="0"/>
        <w:ind w:firstLine="708"/>
        <w:jc w:val="both"/>
      </w:pPr>
      <w:r w:rsidRPr="00AB52F6">
        <w:rPr>
          <w:rStyle w:val="af4"/>
        </w:rPr>
        <w:t>Аналітична довідка</w:t>
      </w:r>
      <w:r w:rsidRPr="00AB52F6">
        <w:t> складається протягом 5 робочих днів після завершення роботи в школі експертної групи. У ній мають бути аналіз річного звіту та інших документів про діяльність школи, інших джерел інформації, не заборонених законодавством; спостереження за освітньою діяльністю закладу освіти.</w:t>
      </w:r>
    </w:p>
    <w:p w:rsidR="00AB52F6" w:rsidRPr="00AB52F6" w:rsidRDefault="00AB52F6" w:rsidP="00AB52F6">
      <w:pPr>
        <w:pStyle w:val="ad"/>
        <w:spacing w:before="0" w:after="0"/>
        <w:ind w:firstLine="708"/>
        <w:jc w:val="both"/>
      </w:pPr>
      <w:r w:rsidRPr="00AB52F6">
        <w:rPr>
          <w:rStyle w:val="af4"/>
        </w:rPr>
        <w:t>Звіт про проведення інституційного аудиту</w:t>
      </w:r>
      <w:r w:rsidRPr="00AB52F6">
        <w:t>. Він узагальнює матеріали інституційного аудиту з чотирьох напрямів, про які ми писали вище. Його складає голова експертної групи на підставі акту перевірки, аналітичних довідок та інших матеріалів інституційного аудиту протягом 10 робочих днів після завершення роботи експертної групи у школі.</w:t>
      </w:r>
    </w:p>
    <w:p w:rsidR="00AB52F6" w:rsidRPr="00AB52F6" w:rsidRDefault="00AB52F6" w:rsidP="00AB52F6">
      <w:pPr>
        <w:pStyle w:val="ad"/>
        <w:spacing w:before="0" w:after="0"/>
        <w:ind w:firstLine="708"/>
        <w:jc w:val="both"/>
      </w:pPr>
      <w:r w:rsidRPr="00AB52F6">
        <w:rPr>
          <w:rStyle w:val="af4"/>
        </w:rPr>
        <w:t>Висновок</w:t>
      </w:r>
      <w:r w:rsidRPr="00AB52F6">
        <w:t>. Він містить підсумки оцінювання за вже переліченими чотирма напрямами. Проте в ньому зазначають: досягнення і потреби у вдосконаленні освітньої діяльності та внутрішньої системи забезпечення якості освіти; рівні оцінювання якості освітньої діяльності та ефективності внутрішньої системи забезпечення якості освіти.</w:t>
      </w:r>
    </w:p>
    <w:p w:rsidR="00AB52F6" w:rsidRPr="00AB52F6" w:rsidRDefault="00AB52F6" w:rsidP="00AB52F6">
      <w:pPr>
        <w:pStyle w:val="ad"/>
        <w:spacing w:before="0" w:after="0"/>
        <w:ind w:firstLine="708"/>
        <w:jc w:val="both"/>
      </w:pPr>
      <w:r w:rsidRPr="00AB52F6">
        <w:rPr>
          <w:rStyle w:val="af4"/>
        </w:rPr>
        <w:t>Рівні такі:</w:t>
      </w:r>
      <w:r w:rsidRPr="00AB52F6">
        <w:t xml:space="preserve"> перший (високий), другий (достатній), третій (вимагає покращення), четвертий (низький). До висновку можуть додати окрему думка члена експертної групи (у разі наявності).</w:t>
      </w:r>
    </w:p>
    <w:p w:rsidR="00AB52F6" w:rsidRPr="00AB52F6" w:rsidRDefault="00AB52F6" w:rsidP="00AB52F6">
      <w:pPr>
        <w:pStyle w:val="ad"/>
        <w:spacing w:before="0" w:after="0"/>
        <w:ind w:firstLine="708"/>
        <w:jc w:val="both"/>
      </w:pPr>
      <w:r w:rsidRPr="00AB52F6">
        <w:rPr>
          <w:rStyle w:val="af4"/>
        </w:rPr>
        <w:t>Рекомендації</w:t>
      </w:r>
      <w:r w:rsidRPr="00AB52F6">
        <w:t xml:space="preserve"> містять пропозиції до школи і засновника щодо підвищення якості освітньої діяльності і вдосконалення внутрішньої системи забезпечення якості освіти.</w:t>
      </w:r>
    </w:p>
    <w:p w:rsidR="00AB52F6" w:rsidRPr="00AB52F6" w:rsidRDefault="00AB52F6" w:rsidP="00AB52F6">
      <w:pPr>
        <w:pStyle w:val="ad"/>
        <w:spacing w:before="0" w:after="0"/>
        <w:ind w:firstLine="708"/>
        <w:jc w:val="both"/>
      </w:pPr>
      <w:r w:rsidRPr="00AB52F6">
        <w:lastRenderedPageBreak/>
        <w:t xml:space="preserve">Водночас, </w:t>
      </w:r>
      <w:r w:rsidRPr="00AB52F6">
        <w:rPr>
          <w:rStyle w:val="af4"/>
        </w:rPr>
        <w:t>директор школи зможе оцінити роботу експертної групи</w:t>
      </w:r>
      <w:r w:rsidRPr="00AB52F6">
        <w:t>, заповнивши спеціальну анкету і надіславши її в ДСЯО протягом 3 робочих днів.</w:t>
      </w:r>
    </w:p>
    <w:p w:rsidR="00AB52F6" w:rsidRPr="00AB52F6" w:rsidRDefault="00AB52F6" w:rsidP="00AB52F6">
      <w:pPr>
        <w:pStyle w:val="ad"/>
        <w:spacing w:before="0" w:after="0"/>
        <w:ind w:firstLine="708"/>
        <w:jc w:val="both"/>
      </w:pPr>
      <w:r w:rsidRPr="00AB52F6">
        <w:t xml:space="preserve">Також не пізніше 15 робочих днів після завершення роботи експертної групи в школі її </w:t>
      </w:r>
      <w:r w:rsidRPr="00AB52F6">
        <w:rPr>
          <w:rStyle w:val="af4"/>
        </w:rPr>
        <w:t>директор отримає проект висновку і зможе висловити заперечення</w:t>
      </w:r>
      <w:r w:rsidRPr="00AB52F6">
        <w:t xml:space="preserve"> протягом 3 робочих днів. Тоді ще через 5 робочих днів школа отримає відповідь на заперечення.</w:t>
      </w:r>
    </w:p>
    <w:p w:rsidR="00AB52F6" w:rsidRPr="00AB52F6" w:rsidRDefault="00AB52F6" w:rsidP="00AB52F6">
      <w:pPr>
        <w:pStyle w:val="ad"/>
        <w:spacing w:before="0" w:after="0"/>
        <w:ind w:firstLine="708"/>
        <w:jc w:val="both"/>
      </w:pPr>
      <w:r w:rsidRPr="00AB52F6">
        <w:t xml:space="preserve">Після цього висновок і рекомендації, складені з урахуванням заперечень, надішлють у школу не пізніше 30 робочих днів після завершення роботи експертної групи. Максимум через 3 дні </w:t>
      </w:r>
      <w:r w:rsidRPr="00AB52F6">
        <w:rPr>
          <w:rStyle w:val="af4"/>
        </w:rPr>
        <w:t>школа і засновник мають оприлюднити їх на своїх сайтах</w:t>
      </w:r>
      <w:r w:rsidRPr="00AB52F6">
        <w:t>. Усі перелічені документ також публікуватиме ДСЯО на своєму сайті.</w:t>
      </w:r>
    </w:p>
    <w:p w:rsidR="00AB52F6" w:rsidRPr="00AB52F6" w:rsidRDefault="00AB52F6" w:rsidP="00AB52F6">
      <w:pPr>
        <w:ind w:firstLine="708"/>
        <w:jc w:val="both"/>
      </w:pPr>
      <w:r w:rsidRPr="00AB52F6">
        <w:t>Інституційний аудит здійснюватиметься планово раз на 10 років відповідно до перспективних та річних планів Державної служби якості освіти та її територіальних органів.</w:t>
      </w:r>
    </w:p>
    <w:p w:rsidR="00AB52F6" w:rsidRPr="00AB52F6" w:rsidRDefault="00AB52F6" w:rsidP="00AB52F6">
      <w:pPr>
        <w:ind w:firstLine="708"/>
        <w:jc w:val="both"/>
      </w:pPr>
      <w:r w:rsidRPr="00AB52F6">
        <w:t>Може проводитися й позаплановий аудит. Для цього засновник, керівник закладу, колегіальний орган, наглядова (піклувальна) рада або орган самоврядування має звернутися до територіального органу ДСЯО та обґрунтувати необхідність проведення оцінювання. Крім того, позапланово аудит може проводитися, якщо заклад освіти має низьку якість освітньої діяльності і це підтверджено незалежним зовнішнім моніторингом. Однак він не може бути частіше одного разу на 2 роки та не раніше ніж через 1 рік після планового.</w:t>
      </w:r>
    </w:p>
    <w:p w:rsidR="00AB52F6" w:rsidRPr="00AB52F6" w:rsidRDefault="00AB52F6" w:rsidP="00AB52F6">
      <w:pPr>
        <w:ind w:firstLine="708"/>
        <w:jc w:val="both"/>
      </w:pPr>
      <w:r w:rsidRPr="00AB52F6">
        <w:t>Триватиме аудит у закладі не більше 10 днів. Але для шкіл, що мають до 50 працівників за календарний рік, оцінювання триватиме не більше 5 днів.</w:t>
      </w:r>
    </w:p>
    <w:p w:rsidR="00AB52F6" w:rsidRPr="00AB52F6" w:rsidRDefault="00AB52F6" w:rsidP="00AB52F6">
      <w:pPr>
        <w:ind w:firstLine="708"/>
        <w:jc w:val="both"/>
      </w:pPr>
      <w:r w:rsidRPr="00AB52F6">
        <w:t xml:space="preserve">Пілотувати процедуру проведення інституційного аудиту ДСЯО почне з травня 2019 року, а </w:t>
      </w:r>
      <w:proofErr w:type="spellStart"/>
      <w:r w:rsidRPr="00AB52F6">
        <w:t>повномасштабно</w:t>
      </w:r>
      <w:proofErr w:type="spellEnd"/>
      <w:r w:rsidRPr="00AB52F6">
        <w:t xml:space="preserve"> цей механізм перевірки запрацює з 2020 року.</w:t>
      </w:r>
    </w:p>
    <w:p w:rsidR="00C86FE9" w:rsidRPr="00AB52F6" w:rsidRDefault="00C86FE9" w:rsidP="00AB52F6">
      <w:pPr>
        <w:pStyle w:val="aa"/>
        <w:spacing w:after="0"/>
        <w:ind w:left="0" w:firstLine="851"/>
        <w:jc w:val="both"/>
        <w:rPr>
          <w:sz w:val="24"/>
        </w:rPr>
      </w:pPr>
      <w:r w:rsidRPr="00AB52F6">
        <w:rPr>
          <w:sz w:val="24"/>
        </w:rPr>
        <w:t xml:space="preserve">Протягом 2018-2019 навчального року педагогічний колектив, адміністрація школи продовжували роботу на основі практичної реалізації основних положень Законів України «Про освіту», «Про загальну середню освіту», </w:t>
      </w:r>
      <w:r w:rsidRPr="00AB52F6">
        <w:rPr>
          <w:bCs/>
          <w:sz w:val="24"/>
        </w:rPr>
        <w:t>Концепції «Нова українська школа»</w:t>
      </w:r>
      <w:r w:rsidRPr="00AB52F6">
        <w:rPr>
          <w:sz w:val="24"/>
        </w:rPr>
        <w:t>, Постанов Кабінету Міністрів України «Про затвердження Державного стандарту початкової загальної освіти» від 20.04.2011 р. №462, та «Про затвердження Державного стандарту базової і повної загальної середньої освіти» від 14.01.2011 р. № 24, «Про затвердження Державного стандарту початкової освіти» від 21.02.2019 р. №87, спрямовуючи її на підвищення ефективності освітнього процесу, якості навчальних досягнень учнів, рівня їх вихованості, оволодіння педагогами сучасними досягненнями української і світової психолого-педагогічної науки, зростання загальнокультурної підготовки учителів.</w:t>
      </w:r>
    </w:p>
    <w:p w:rsidR="00C86FE9" w:rsidRPr="00AB52F6" w:rsidRDefault="00C86FE9" w:rsidP="00C86FE9">
      <w:pPr>
        <w:widowControl w:val="0"/>
        <w:autoSpaceDE w:val="0"/>
        <w:autoSpaceDN w:val="0"/>
        <w:adjustRightInd w:val="0"/>
        <w:ind w:firstLine="709"/>
        <w:jc w:val="both"/>
        <w:rPr>
          <w:color w:val="000000"/>
        </w:rPr>
      </w:pPr>
      <w:r w:rsidRPr="00AB52F6">
        <w:rPr>
          <w:color w:val="000000"/>
        </w:rPr>
        <w:t xml:space="preserve">Педагогічним колективом школи проводиться певна робота щодо збереження й розвитку шкільної мережі. </w:t>
      </w:r>
    </w:p>
    <w:tbl>
      <w:tblPr>
        <w:tblW w:w="9508" w:type="dxa"/>
        <w:tblLayout w:type="fixed"/>
        <w:tblCellMar>
          <w:left w:w="10" w:type="dxa"/>
          <w:right w:w="10" w:type="dxa"/>
        </w:tblCellMar>
        <w:tblLook w:val="0000"/>
      </w:tblPr>
      <w:tblGrid>
        <w:gridCol w:w="3979"/>
        <w:gridCol w:w="1390"/>
        <w:gridCol w:w="1390"/>
        <w:gridCol w:w="1390"/>
        <w:gridCol w:w="1359"/>
      </w:tblGrid>
      <w:tr w:rsidR="00C86FE9" w:rsidRPr="00AB52F6" w:rsidTr="00AB52F6">
        <w:trPr>
          <w:trHeight w:val="437"/>
        </w:trPr>
        <w:tc>
          <w:tcPr>
            <w:tcW w:w="3979" w:type="dxa"/>
            <w:tcBorders>
              <w:top w:val="single" w:sz="6" w:space="0" w:color="auto"/>
              <w:left w:val="single" w:sz="6" w:space="0" w:color="auto"/>
              <w:bottom w:val="single" w:sz="6" w:space="0" w:color="auto"/>
              <w:right w:val="single" w:sz="6" w:space="0" w:color="auto"/>
            </w:tcBorders>
            <w:shd w:val="clear" w:color="auto" w:fill="FFFFFF"/>
            <w:vAlign w:val="center"/>
          </w:tcPr>
          <w:p w:rsidR="00C86FE9" w:rsidRPr="00AB52F6" w:rsidRDefault="00C86FE9" w:rsidP="00AB52F6">
            <w:pPr>
              <w:widowControl w:val="0"/>
              <w:autoSpaceDE w:val="0"/>
              <w:autoSpaceDN w:val="0"/>
              <w:adjustRightInd w:val="0"/>
              <w:jc w:val="center"/>
            </w:pPr>
            <w:r w:rsidRPr="00AB52F6">
              <w:t>Шкільна мережа</w:t>
            </w:r>
          </w:p>
        </w:tc>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C86FE9" w:rsidRPr="00AB52F6" w:rsidRDefault="00C86FE9" w:rsidP="00AB52F6">
            <w:pPr>
              <w:widowControl w:val="0"/>
              <w:autoSpaceDE w:val="0"/>
              <w:autoSpaceDN w:val="0"/>
              <w:adjustRightInd w:val="0"/>
              <w:jc w:val="center"/>
            </w:pPr>
            <w:r w:rsidRPr="00AB52F6">
              <w:t>2015-2016</w:t>
            </w:r>
          </w:p>
          <w:p w:rsidR="00C86FE9" w:rsidRPr="00AB52F6" w:rsidRDefault="00C86FE9" w:rsidP="00AB52F6">
            <w:pPr>
              <w:widowControl w:val="0"/>
              <w:autoSpaceDE w:val="0"/>
              <w:autoSpaceDN w:val="0"/>
              <w:adjustRightInd w:val="0"/>
              <w:jc w:val="center"/>
            </w:pPr>
            <w:proofErr w:type="spellStart"/>
            <w:r w:rsidRPr="00AB52F6">
              <w:t>н.р</w:t>
            </w:r>
            <w:proofErr w:type="spellEnd"/>
            <w:r w:rsidRPr="00AB52F6">
              <w:t>.</w:t>
            </w:r>
          </w:p>
        </w:tc>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C86FE9" w:rsidRPr="00AB52F6" w:rsidRDefault="00C86FE9" w:rsidP="00AB52F6">
            <w:pPr>
              <w:widowControl w:val="0"/>
              <w:autoSpaceDE w:val="0"/>
              <w:autoSpaceDN w:val="0"/>
              <w:adjustRightInd w:val="0"/>
              <w:jc w:val="center"/>
            </w:pPr>
            <w:r w:rsidRPr="00AB52F6">
              <w:t>2016-2017</w:t>
            </w:r>
          </w:p>
          <w:p w:rsidR="00C86FE9" w:rsidRPr="00AB52F6" w:rsidRDefault="00C86FE9" w:rsidP="00AB52F6">
            <w:pPr>
              <w:widowControl w:val="0"/>
              <w:autoSpaceDE w:val="0"/>
              <w:autoSpaceDN w:val="0"/>
              <w:adjustRightInd w:val="0"/>
              <w:jc w:val="center"/>
            </w:pPr>
            <w:proofErr w:type="spellStart"/>
            <w:r w:rsidRPr="00AB52F6">
              <w:t>н.р</w:t>
            </w:r>
            <w:proofErr w:type="spellEnd"/>
            <w:r w:rsidRPr="00AB52F6">
              <w:t>.</w:t>
            </w:r>
          </w:p>
        </w:tc>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C86FE9" w:rsidRPr="00AB52F6" w:rsidRDefault="00C86FE9" w:rsidP="00AB52F6">
            <w:pPr>
              <w:widowControl w:val="0"/>
              <w:autoSpaceDE w:val="0"/>
              <w:autoSpaceDN w:val="0"/>
              <w:adjustRightInd w:val="0"/>
              <w:jc w:val="center"/>
            </w:pPr>
            <w:r w:rsidRPr="00AB52F6">
              <w:t>2017-2018</w:t>
            </w:r>
          </w:p>
          <w:p w:rsidR="00C86FE9" w:rsidRPr="00AB52F6" w:rsidRDefault="00C86FE9" w:rsidP="00AB52F6">
            <w:pPr>
              <w:widowControl w:val="0"/>
              <w:autoSpaceDE w:val="0"/>
              <w:autoSpaceDN w:val="0"/>
              <w:adjustRightInd w:val="0"/>
              <w:jc w:val="center"/>
            </w:pPr>
            <w:proofErr w:type="spellStart"/>
            <w:r w:rsidRPr="00AB52F6">
              <w:t>н.р</w:t>
            </w:r>
            <w:proofErr w:type="spellEnd"/>
            <w:r w:rsidRPr="00AB52F6">
              <w:t>.</w:t>
            </w:r>
          </w:p>
        </w:tc>
        <w:tc>
          <w:tcPr>
            <w:tcW w:w="1359" w:type="dxa"/>
            <w:tcBorders>
              <w:top w:val="single" w:sz="6" w:space="0" w:color="auto"/>
              <w:left w:val="single" w:sz="6" w:space="0" w:color="auto"/>
              <w:bottom w:val="single" w:sz="6" w:space="0" w:color="auto"/>
              <w:right w:val="single" w:sz="6" w:space="0" w:color="auto"/>
            </w:tcBorders>
            <w:shd w:val="clear" w:color="auto" w:fill="FFFFFF"/>
            <w:vAlign w:val="center"/>
          </w:tcPr>
          <w:p w:rsidR="00C86FE9" w:rsidRPr="00AB52F6" w:rsidRDefault="00C86FE9" w:rsidP="00AB52F6">
            <w:pPr>
              <w:widowControl w:val="0"/>
              <w:autoSpaceDE w:val="0"/>
              <w:autoSpaceDN w:val="0"/>
              <w:adjustRightInd w:val="0"/>
              <w:jc w:val="center"/>
            </w:pPr>
            <w:r w:rsidRPr="00AB52F6">
              <w:t>2018-2019</w:t>
            </w:r>
          </w:p>
          <w:p w:rsidR="00C86FE9" w:rsidRPr="00AB52F6" w:rsidRDefault="00C86FE9" w:rsidP="00AB52F6">
            <w:pPr>
              <w:widowControl w:val="0"/>
              <w:autoSpaceDE w:val="0"/>
              <w:autoSpaceDN w:val="0"/>
              <w:adjustRightInd w:val="0"/>
              <w:jc w:val="center"/>
            </w:pPr>
            <w:proofErr w:type="spellStart"/>
            <w:r w:rsidRPr="00AB52F6">
              <w:t>н.р</w:t>
            </w:r>
            <w:proofErr w:type="spellEnd"/>
            <w:r w:rsidRPr="00AB52F6">
              <w:t>.</w:t>
            </w:r>
          </w:p>
        </w:tc>
      </w:tr>
      <w:tr w:rsidR="00C86FE9" w:rsidRPr="00AB52F6" w:rsidTr="00AB52F6">
        <w:trPr>
          <w:trHeight w:val="596"/>
        </w:trPr>
        <w:tc>
          <w:tcPr>
            <w:tcW w:w="3979" w:type="dxa"/>
            <w:tcBorders>
              <w:top w:val="single" w:sz="6" w:space="0" w:color="auto"/>
              <w:left w:val="single" w:sz="6" w:space="0" w:color="auto"/>
              <w:bottom w:val="single" w:sz="6" w:space="0" w:color="auto"/>
              <w:right w:val="single" w:sz="6" w:space="0" w:color="auto"/>
            </w:tcBorders>
            <w:shd w:val="clear" w:color="auto" w:fill="FFFFFF"/>
            <w:vAlign w:val="center"/>
          </w:tcPr>
          <w:p w:rsidR="00C86FE9" w:rsidRPr="00AB52F6" w:rsidRDefault="00C86FE9" w:rsidP="00AB52F6">
            <w:pPr>
              <w:widowControl w:val="0"/>
              <w:autoSpaceDE w:val="0"/>
              <w:autoSpaceDN w:val="0"/>
              <w:adjustRightInd w:val="0"/>
            </w:pPr>
            <w:r w:rsidRPr="00AB52F6">
              <w:t>Кількість класів та учнів на початок/ кінець н. р.</w:t>
            </w:r>
          </w:p>
        </w:tc>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C86FE9" w:rsidRPr="00AB52F6" w:rsidRDefault="00C86FE9" w:rsidP="00AB52F6">
            <w:pPr>
              <w:widowControl w:val="0"/>
              <w:autoSpaceDE w:val="0"/>
              <w:autoSpaceDN w:val="0"/>
              <w:adjustRightInd w:val="0"/>
              <w:jc w:val="center"/>
            </w:pPr>
            <w:r w:rsidRPr="00AB52F6">
              <w:t>484/480</w:t>
            </w:r>
          </w:p>
        </w:tc>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C86FE9" w:rsidRPr="00AB52F6" w:rsidRDefault="00C86FE9" w:rsidP="00AB52F6">
            <w:pPr>
              <w:widowControl w:val="0"/>
              <w:autoSpaceDE w:val="0"/>
              <w:autoSpaceDN w:val="0"/>
              <w:adjustRightInd w:val="0"/>
              <w:jc w:val="center"/>
            </w:pPr>
            <w:r w:rsidRPr="00AB52F6">
              <w:t>519/524</w:t>
            </w:r>
          </w:p>
        </w:tc>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C86FE9" w:rsidRPr="00AB52F6" w:rsidRDefault="00C86FE9" w:rsidP="00AB52F6">
            <w:pPr>
              <w:widowControl w:val="0"/>
              <w:autoSpaceDE w:val="0"/>
              <w:autoSpaceDN w:val="0"/>
              <w:adjustRightInd w:val="0"/>
              <w:jc w:val="center"/>
            </w:pPr>
            <w:r w:rsidRPr="00AB52F6">
              <w:t>589/587</w:t>
            </w:r>
          </w:p>
        </w:tc>
        <w:tc>
          <w:tcPr>
            <w:tcW w:w="1359" w:type="dxa"/>
            <w:tcBorders>
              <w:top w:val="single" w:sz="6" w:space="0" w:color="auto"/>
              <w:left w:val="single" w:sz="6" w:space="0" w:color="auto"/>
              <w:bottom w:val="single" w:sz="6" w:space="0" w:color="auto"/>
              <w:right w:val="single" w:sz="6" w:space="0" w:color="auto"/>
            </w:tcBorders>
            <w:shd w:val="clear" w:color="auto" w:fill="FFFFFF"/>
            <w:vAlign w:val="center"/>
          </w:tcPr>
          <w:p w:rsidR="00C86FE9" w:rsidRPr="00AB52F6" w:rsidRDefault="00C86FE9" w:rsidP="00AB52F6">
            <w:pPr>
              <w:widowControl w:val="0"/>
              <w:autoSpaceDE w:val="0"/>
              <w:autoSpaceDN w:val="0"/>
              <w:adjustRightInd w:val="0"/>
              <w:jc w:val="center"/>
            </w:pPr>
            <w:r w:rsidRPr="00AB52F6">
              <w:t>651/655</w:t>
            </w:r>
          </w:p>
        </w:tc>
      </w:tr>
      <w:tr w:rsidR="00C86FE9" w:rsidRPr="00AB52F6" w:rsidTr="00AB52F6">
        <w:trPr>
          <w:trHeight w:val="254"/>
        </w:trPr>
        <w:tc>
          <w:tcPr>
            <w:tcW w:w="3979" w:type="dxa"/>
            <w:tcBorders>
              <w:top w:val="single" w:sz="6" w:space="0" w:color="auto"/>
              <w:left w:val="single" w:sz="6" w:space="0" w:color="auto"/>
              <w:bottom w:val="single" w:sz="6" w:space="0" w:color="auto"/>
              <w:right w:val="single" w:sz="6" w:space="0" w:color="auto"/>
            </w:tcBorders>
            <w:shd w:val="clear" w:color="auto" w:fill="FFFFFF"/>
            <w:vAlign w:val="center"/>
          </w:tcPr>
          <w:p w:rsidR="00C86FE9" w:rsidRPr="00AB52F6" w:rsidRDefault="00C86FE9" w:rsidP="00AB52F6">
            <w:pPr>
              <w:widowControl w:val="0"/>
              <w:autoSpaceDE w:val="0"/>
              <w:autoSpaceDN w:val="0"/>
              <w:adjustRightInd w:val="0"/>
            </w:pPr>
            <w:r w:rsidRPr="00AB52F6">
              <w:t>Середня наповнюваність</w:t>
            </w:r>
          </w:p>
        </w:tc>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C86FE9" w:rsidRPr="00AB52F6" w:rsidRDefault="00C86FE9" w:rsidP="00AB52F6">
            <w:pPr>
              <w:widowControl w:val="0"/>
              <w:autoSpaceDE w:val="0"/>
              <w:autoSpaceDN w:val="0"/>
              <w:adjustRightInd w:val="0"/>
              <w:jc w:val="center"/>
            </w:pPr>
            <w:r w:rsidRPr="00AB52F6">
              <w:t>25,4</w:t>
            </w:r>
          </w:p>
        </w:tc>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C86FE9" w:rsidRPr="00AB52F6" w:rsidRDefault="00C86FE9" w:rsidP="00AB52F6">
            <w:pPr>
              <w:widowControl w:val="0"/>
              <w:autoSpaceDE w:val="0"/>
              <w:autoSpaceDN w:val="0"/>
              <w:adjustRightInd w:val="0"/>
              <w:jc w:val="center"/>
            </w:pPr>
            <w:r w:rsidRPr="00AB52F6">
              <w:t>26,0</w:t>
            </w:r>
          </w:p>
        </w:tc>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C86FE9" w:rsidRPr="00AB52F6" w:rsidRDefault="00C86FE9" w:rsidP="00AB52F6">
            <w:pPr>
              <w:widowControl w:val="0"/>
              <w:autoSpaceDE w:val="0"/>
              <w:autoSpaceDN w:val="0"/>
              <w:adjustRightInd w:val="0"/>
              <w:jc w:val="center"/>
            </w:pPr>
            <w:r w:rsidRPr="00AB52F6">
              <w:t>26,8</w:t>
            </w:r>
          </w:p>
        </w:tc>
        <w:tc>
          <w:tcPr>
            <w:tcW w:w="1359" w:type="dxa"/>
            <w:tcBorders>
              <w:top w:val="single" w:sz="6" w:space="0" w:color="auto"/>
              <w:left w:val="single" w:sz="6" w:space="0" w:color="auto"/>
              <w:bottom w:val="single" w:sz="6" w:space="0" w:color="auto"/>
              <w:right w:val="single" w:sz="6" w:space="0" w:color="auto"/>
            </w:tcBorders>
            <w:shd w:val="clear" w:color="auto" w:fill="FFFFFF"/>
            <w:vAlign w:val="center"/>
          </w:tcPr>
          <w:p w:rsidR="00C86FE9" w:rsidRPr="00AB52F6" w:rsidRDefault="00C86FE9" w:rsidP="00AB52F6">
            <w:pPr>
              <w:widowControl w:val="0"/>
              <w:autoSpaceDE w:val="0"/>
              <w:autoSpaceDN w:val="0"/>
              <w:adjustRightInd w:val="0"/>
              <w:jc w:val="center"/>
            </w:pPr>
            <w:r w:rsidRPr="00AB52F6">
              <w:t>27,1</w:t>
            </w:r>
          </w:p>
        </w:tc>
      </w:tr>
      <w:tr w:rsidR="00C86FE9" w:rsidRPr="00AB52F6" w:rsidTr="00AB52F6">
        <w:trPr>
          <w:trHeight w:val="411"/>
        </w:trPr>
        <w:tc>
          <w:tcPr>
            <w:tcW w:w="3979" w:type="dxa"/>
            <w:tcBorders>
              <w:top w:val="single" w:sz="6" w:space="0" w:color="auto"/>
              <w:left w:val="single" w:sz="6" w:space="0" w:color="auto"/>
              <w:bottom w:val="single" w:sz="6" w:space="0" w:color="auto"/>
              <w:right w:val="single" w:sz="6" w:space="0" w:color="auto"/>
            </w:tcBorders>
            <w:shd w:val="clear" w:color="auto" w:fill="FFFFFF"/>
            <w:vAlign w:val="center"/>
          </w:tcPr>
          <w:p w:rsidR="00C86FE9" w:rsidRPr="00AB52F6" w:rsidRDefault="00C86FE9" w:rsidP="00AB52F6">
            <w:pPr>
              <w:widowControl w:val="0"/>
              <w:autoSpaceDE w:val="0"/>
              <w:autoSpaceDN w:val="0"/>
              <w:adjustRightInd w:val="0"/>
            </w:pPr>
            <w:r w:rsidRPr="00AB52F6">
              <w:t xml:space="preserve">Організація </w:t>
            </w:r>
            <w:proofErr w:type="spellStart"/>
            <w:r w:rsidRPr="00AB52F6">
              <w:t>індив</w:t>
            </w:r>
            <w:proofErr w:type="spellEnd"/>
            <w:r w:rsidRPr="00AB52F6">
              <w:t>. навчання</w:t>
            </w:r>
          </w:p>
        </w:tc>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C86FE9" w:rsidRPr="00AB52F6" w:rsidRDefault="00C86FE9" w:rsidP="00AB52F6">
            <w:pPr>
              <w:widowControl w:val="0"/>
              <w:autoSpaceDE w:val="0"/>
              <w:autoSpaceDN w:val="0"/>
              <w:adjustRightInd w:val="0"/>
              <w:jc w:val="center"/>
            </w:pPr>
            <w:r w:rsidRPr="00AB52F6">
              <w:t>5</w:t>
            </w:r>
          </w:p>
        </w:tc>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C86FE9" w:rsidRPr="00AB52F6" w:rsidRDefault="00C86FE9" w:rsidP="00AB52F6">
            <w:pPr>
              <w:widowControl w:val="0"/>
              <w:autoSpaceDE w:val="0"/>
              <w:autoSpaceDN w:val="0"/>
              <w:adjustRightInd w:val="0"/>
              <w:jc w:val="center"/>
            </w:pPr>
            <w:r w:rsidRPr="00AB52F6">
              <w:t>2</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C86FE9" w:rsidRPr="00AB52F6" w:rsidRDefault="00C86FE9" w:rsidP="00AB52F6">
            <w:pPr>
              <w:widowControl w:val="0"/>
              <w:autoSpaceDE w:val="0"/>
              <w:autoSpaceDN w:val="0"/>
              <w:adjustRightInd w:val="0"/>
              <w:jc w:val="center"/>
            </w:pPr>
            <w:r w:rsidRPr="00AB52F6">
              <w:t>1</w:t>
            </w:r>
          </w:p>
        </w:tc>
        <w:tc>
          <w:tcPr>
            <w:tcW w:w="1359" w:type="dxa"/>
            <w:tcBorders>
              <w:top w:val="single" w:sz="6" w:space="0" w:color="auto"/>
              <w:left w:val="single" w:sz="6" w:space="0" w:color="auto"/>
              <w:bottom w:val="single" w:sz="6" w:space="0" w:color="auto"/>
              <w:right w:val="single" w:sz="6" w:space="0" w:color="auto"/>
            </w:tcBorders>
            <w:shd w:val="clear" w:color="auto" w:fill="FFFFFF"/>
            <w:vAlign w:val="center"/>
          </w:tcPr>
          <w:p w:rsidR="00C86FE9" w:rsidRPr="00AB52F6" w:rsidRDefault="00C86FE9" w:rsidP="00AB52F6">
            <w:pPr>
              <w:widowControl w:val="0"/>
              <w:autoSpaceDE w:val="0"/>
              <w:autoSpaceDN w:val="0"/>
              <w:adjustRightInd w:val="0"/>
              <w:jc w:val="center"/>
            </w:pPr>
            <w:r w:rsidRPr="00AB52F6">
              <w:t>2</w:t>
            </w:r>
          </w:p>
        </w:tc>
      </w:tr>
    </w:tbl>
    <w:p w:rsidR="00C86FE9" w:rsidRPr="00AB52F6" w:rsidRDefault="00C86FE9" w:rsidP="00C86FE9">
      <w:pPr>
        <w:pStyle w:val="aa"/>
        <w:spacing w:after="0"/>
        <w:ind w:left="0" w:firstLine="851"/>
        <w:jc w:val="both"/>
        <w:rPr>
          <w:sz w:val="24"/>
        </w:rPr>
      </w:pPr>
      <w:r w:rsidRPr="00AB52F6">
        <w:rPr>
          <w:sz w:val="24"/>
        </w:rPr>
        <w:t xml:space="preserve">Протягом 2019 року проведено 11 педагогічних рад, 21 нараду при директору, на яких розглядалися питання змін в системі освіти, моніторингу якості освіти, удосконалення освітнього процесу, функціонування школи, підсумки результативності навчання та виховання школярів, методи покращення рівня знань учнів, їх виховання, роботу з батьками. Заслухано стан викладання окремих предметів згідно графіку. На педагогічній раді обговорювались питання удосконалення і методичного забезпечення освітнього процесу, підвищення кваліфікації педагогічних працівників, розвитку їх творчої ініціативи, впровадження у освітній процес досягнень науки і передового </w:t>
      </w:r>
      <w:r w:rsidRPr="00AB52F6">
        <w:rPr>
          <w:sz w:val="24"/>
        </w:rPr>
        <w:lastRenderedPageBreak/>
        <w:t>педагогічного досвіду, розглядалось питання про освітні програми, переведення учнів до наступного класу і їх випуску, видачі документів про відповідний рівень освіти.</w:t>
      </w:r>
    </w:p>
    <w:p w:rsidR="00C86FE9" w:rsidRPr="00AB52F6" w:rsidRDefault="00C86FE9" w:rsidP="00C86FE9">
      <w:pPr>
        <w:ind w:firstLine="567"/>
        <w:jc w:val="both"/>
        <w:rPr>
          <w:color w:val="000000"/>
        </w:rPr>
      </w:pPr>
      <w:r w:rsidRPr="00AB52F6">
        <w:t xml:space="preserve">Традиційною формою колективної роботи, націленої на вдосконалення науково-теоретичної та методичної підготовки педагогічного колективу є робота методичної ради, творчої групи та методичних об’єднань, створених за циклами дисциплін, які входять до навчального плану. </w:t>
      </w:r>
      <w:r w:rsidRPr="00AB52F6">
        <w:rPr>
          <w:color w:val="000000"/>
        </w:rPr>
        <w:t xml:space="preserve">Педагогічний колектив був зорієнтований на виконання завдань «Соціалізація особистості на засадах створення сприятливого освітнього середовища в умовах </w:t>
      </w:r>
      <w:proofErr w:type="spellStart"/>
      <w:r w:rsidRPr="00AB52F6">
        <w:rPr>
          <w:color w:val="000000"/>
        </w:rPr>
        <w:t>компетентнісного</w:t>
      </w:r>
      <w:proofErr w:type="spellEnd"/>
      <w:r w:rsidRPr="00AB52F6">
        <w:rPr>
          <w:color w:val="000000"/>
        </w:rPr>
        <w:t xml:space="preserve"> підходу та НУШ», реалізації яких була підпорядкована вся структура методичної роботи в школі. Центром цієї роботи стала науково-методична рада школи, яка забезпечувала оптимальний зміст, доцільні форми і методи роботи, які в свою чергу служили оптимізації навчально-виховного процесу в цілому, росту та розвитку творчої активності і майстерності, впровадженню досягнень науки, нових педагогічних технологій у практику роботи школи.</w:t>
      </w:r>
    </w:p>
    <w:p w:rsidR="00C86FE9" w:rsidRPr="00AB52F6" w:rsidRDefault="00C86FE9" w:rsidP="00C86FE9">
      <w:pPr>
        <w:ind w:firstLine="567"/>
        <w:jc w:val="both"/>
        <w:rPr>
          <w:color w:val="000000"/>
        </w:rPr>
      </w:pPr>
      <w:r w:rsidRPr="00AB52F6">
        <w:rPr>
          <w:color w:val="000000"/>
        </w:rPr>
        <w:t>У рамках реалізації І етапу науково-методичної проблеми на педагогічній раді було обговорено питання «Вплив нових педагогічних технологій на процес соціалізації особистості».</w:t>
      </w:r>
    </w:p>
    <w:p w:rsidR="00C86FE9" w:rsidRPr="00AB52F6" w:rsidRDefault="00C86FE9" w:rsidP="00C86FE9">
      <w:pPr>
        <w:ind w:firstLine="567"/>
        <w:jc w:val="both"/>
        <w:rPr>
          <w:color w:val="000000"/>
        </w:rPr>
      </w:pPr>
      <w:r w:rsidRPr="00AB52F6">
        <w:rPr>
          <w:color w:val="000000"/>
        </w:rPr>
        <w:t xml:space="preserve">Добре зарекомендували себе проведені в листопаді методична панорама уроків «Розвиток пізнавальної самостійності і креативних </w:t>
      </w:r>
      <w:proofErr w:type="spellStart"/>
      <w:r w:rsidRPr="00AB52F6">
        <w:rPr>
          <w:color w:val="000000"/>
        </w:rPr>
        <w:t>компетентностей</w:t>
      </w:r>
      <w:proofErr w:type="spellEnd"/>
      <w:r w:rsidRPr="00AB52F6">
        <w:rPr>
          <w:color w:val="000000"/>
        </w:rPr>
        <w:t xml:space="preserve"> учнів» та лютому методичний декад «Сучасний педагог – сучасний урок».</w:t>
      </w:r>
    </w:p>
    <w:p w:rsidR="00C86FE9" w:rsidRPr="00AB52F6" w:rsidRDefault="00C86FE9" w:rsidP="00C86FE9">
      <w:pPr>
        <w:ind w:firstLine="709"/>
        <w:jc w:val="both"/>
        <w:rPr>
          <w:color w:val="000000"/>
        </w:rPr>
      </w:pPr>
      <w:r w:rsidRPr="00AB52F6">
        <w:rPr>
          <w:color w:val="000000"/>
        </w:rPr>
        <w:t xml:space="preserve">В рамках методичної панорами було проведено урок хімії «Залежність фізичних властивостей речовин від типів кристалічних </w:t>
      </w:r>
      <w:proofErr w:type="spellStart"/>
      <w:r w:rsidRPr="00AB52F6">
        <w:rPr>
          <w:color w:val="000000"/>
        </w:rPr>
        <w:t>граток</w:t>
      </w:r>
      <w:proofErr w:type="spellEnd"/>
      <w:r w:rsidRPr="00AB52F6">
        <w:rPr>
          <w:color w:val="000000"/>
        </w:rPr>
        <w:t xml:space="preserve">. Лабораторний дослід» у 8-Б класі (учитель </w:t>
      </w:r>
      <w:proofErr w:type="spellStart"/>
      <w:r w:rsidRPr="00AB52F6">
        <w:rPr>
          <w:color w:val="000000"/>
        </w:rPr>
        <w:t>Фундюр</w:t>
      </w:r>
      <w:proofErr w:type="spellEnd"/>
      <w:r w:rsidRPr="00AB52F6">
        <w:rPr>
          <w:color w:val="000000"/>
        </w:rPr>
        <w:t xml:space="preserve"> М.М.), урок англійської мови «Скільки тобі років?» у 1-Б класі (учитель </w:t>
      </w:r>
      <w:proofErr w:type="spellStart"/>
      <w:r w:rsidRPr="00AB52F6">
        <w:rPr>
          <w:color w:val="000000"/>
        </w:rPr>
        <w:t>Шваєнко</w:t>
      </w:r>
      <w:proofErr w:type="spellEnd"/>
      <w:r w:rsidRPr="00AB52F6">
        <w:rPr>
          <w:color w:val="000000"/>
        </w:rPr>
        <w:t xml:space="preserve"> У.А.), урок позакласного читання «Ганна </w:t>
      </w:r>
      <w:proofErr w:type="spellStart"/>
      <w:r w:rsidRPr="00AB52F6">
        <w:rPr>
          <w:color w:val="000000"/>
        </w:rPr>
        <w:t>Чубач</w:t>
      </w:r>
      <w:proofErr w:type="spellEnd"/>
      <w:r w:rsidRPr="00AB52F6">
        <w:rPr>
          <w:color w:val="000000"/>
        </w:rPr>
        <w:t xml:space="preserve">. «Моя країна – Україна» у 3-А класі (учитель Хміль М.М.), урок-подорож на кораблі «Word» до острова «Форматування та редагування» у 5-В класі (учитель </w:t>
      </w:r>
      <w:proofErr w:type="spellStart"/>
      <w:r w:rsidRPr="00AB52F6">
        <w:rPr>
          <w:color w:val="000000"/>
        </w:rPr>
        <w:t>Жекало</w:t>
      </w:r>
      <w:proofErr w:type="spellEnd"/>
      <w:r w:rsidRPr="00AB52F6">
        <w:rPr>
          <w:color w:val="000000"/>
        </w:rPr>
        <w:t xml:space="preserve"> І.І.), урок української літератури «Література рідного краю. Д.Павличко «Золоторогий олень»» у 5-Б класі (учитель </w:t>
      </w:r>
      <w:proofErr w:type="spellStart"/>
      <w:r w:rsidRPr="00AB52F6">
        <w:rPr>
          <w:color w:val="000000"/>
        </w:rPr>
        <w:t>Алєєва</w:t>
      </w:r>
      <w:proofErr w:type="spellEnd"/>
      <w:r w:rsidRPr="00AB52F6">
        <w:rPr>
          <w:color w:val="000000"/>
        </w:rPr>
        <w:t xml:space="preserve"> Г.Д.),. інтегрований урок «Зима – пора відкриттів» у 2-А клас (учитель </w:t>
      </w:r>
      <w:proofErr w:type="spellStart"/>
      <w:r w:rsidRPr="00AB52F6">
        <w:rPr>
          <w:color w:val="000000"/>
        </w:rPr>
        <w:t>Гольча</w:t>
      </w:r>
      <w:proofErr w:type="spellEnd"/>
      <w:r w:rsidRPr="00AB52F6">
        <w:rPr>
          <w:color w:val="000000"/>
        </w:rPr>
        <w:t xml:space="preserve"> В.С.), Інтегрований урок «Котячому роду нема переводу» у 3-Б (учитель </w:t>
      </w:r>
      <w:proofErr w:type="spellStart"/>
      <w:r w:rsidRPr="00AB52F6">
        <w:rPr>
          <w:color w:val="000000"/>
        </w:rPr>
        <w:t>Ошуст</w:t>
      </w:r>
      <w:proofErr w:type="spellEnd"/>
      <w:r w:rsidRPr="00AB52F6">
        <w:rPr>
          <w:color w:val="000000"/>
        </w:rPr>
        <w:t xml:space="preserve"> Г.Я.), уроки фізкультури «Спортивна гра баскетбол» у 9-А класі (учитель Цяпало М.І.) та «Формування культури рухів» у 2 класі (учитель </w:t>
      </w:r>
      <w:proofErr w:type="spellStart"/>
      <w:r w:rsidRPr="00AB52F6">
        <w:rPr>
          <w:color w:val="000000"/>
        </w:rPr>
        <w:t>Дадикіна</w:t>
      </w:r>
      <w:proofErr w:type="spellEnd"/>
      <w:r w:rsidRPr="00AB52F6">
        <w:rPr>
          <w:color w:val="000000"/>
        </w:rPr>
        <w:t xml:space="preserve"> К.Б.)</w:t>
      </w:r>
    </w:p>
    <w:p w:rsidR="00C86FE9" w:rsidRPr="00AB52F6" w:rsidRDefault="00C86FE9" w:rsidP="00C86FE9">
      <w:pPr>
        <w:ind w:firstLine="709"/>
        <w:jc w:val="both"/>
        <w:rPr>
          <w:color w:val="000000"/>
        </w:rPr>
      </w:pPr>
      <w:r w:rsidRPr="00AB52F6">
        <w:rPr>
          <w:color w:val="000000"/>
        </w:rPr>
        <w:t>Також проведено ряд виховних заходів: «Чорні жнива 1932-1933 </w:t>
      </w:r>
      <w:proofErr w:type="spellStart"/>
      <w:r w:rsidRPr="00AB52F6">
        <w:rPr>
          <w:color w:val="000000"/>
        </w:rPr>
        <w:t>р.р</w:t>
      </w:r>
      <w:proofErr w:type="spellEnd"/>
      <w:r w:rsidRPr="00AB52F6">
        <w:rPr>
          <w:color w:val="000000"/>
        </w:rPr>
        <w:t>.», 8</w:t>
      </w:r>
      <w:r w:rsidRPr="00AB52F6">
        <w:rPr>
          <w:color w:val="000000"/>
        </w:rPr>
        <w:noBreakHyphen/>
        <w:t xml:space="preserve">А клас (класний керівник Андріїв О.В.), «Андріївські вечорниці», 9-А клас (класний керівник </w:t>
      </w:r>
      <w:proofErr w:type="spellStart"/>
      <w:r w:rsidRPr="00AB52F6">
        <w:rPr>
          <w:color w:val="000000"/>
        </w:rPr>
        <w:t>Горін</w:t>
      </w:r>
      <w:proofErr w:type="spellEnd"/>
      <w:r w:rsidRPr="00AB52F6">
        <w:rPr>
          <w:color w:val="000000"/>
        </w:rPr>
        <w:t xml:space="preserve"> О.М.) </w:t>
      </w:r>
    </w:p>
    <w:p w:rsidR="00C86FE9" w:rsidRPr="00AB52F6" w:rsidRDefault="00C86FE9" w:rsidP="00C86FE9">
      <w:pPr>
        <w:ind w:firstLine="709"/>
        <w:jc w:val="both"/>
        <w:rPr>
          <w:color w:val="000000"/>
        </w:rPr>
      </w:pPr>
      <w:r w:rsidRPr="00AB52F6">
        <w:rPr>
          <w:color w:val="000000"/>
        </w:rPr>
        <w:t>На ГПД проведено інсценізацію казки на сучасний лад «Коза-дереза» (вихователь Матвієнко Л.В) та захід емоційно-розвивального характеру «Як привітати свого друга на Новий рік?» (вихователь Василик О.А.)</w:t>
      </w:r>
    </w:p>
    <w:p w:rsidR="00C86FE9" w:rsidRPr="00AB52F6" w:rsidRDefault="00C86FE9" w:rsidP="00C86FE9">
      <w:pPr>
        <w:ind w:firstLine="708"/>
        <w:jc w:val="both"/>
        <w:rPr>
          <w:color w:val="000000"/>
        </w:rPr>
      </w:pPr>
      <w:r w:rsidRPr="00AB52F6">
        <w:rPr>
          <w:color w:val="000000"/>
        </w:rPr>
        <w:t xml:space="preserve">Позитивні результати дало засідання методичних об'єднань за темою «Розвиток пізнавальної самостійності і креативних </w:t>
      </w:r>
      <w:proofErr w:type="spellStart"/>
      <w:r w:rsidRPr="00AB52F6">
        <w:rPr>
          <w:color w:val="000000"/>
        </w:rPr>
        <w:t>компетентностей</w:t>
      </w:r>
      <w:proofErr w:type="spellEnd"/>
      <w:r w:rsidRPr="00AB52F6">
        <w:rPr>
          <w:color w:val="000000"/>
        </w:rPr>
        <w:t xml:space="preserve"> учнів». Учителі не тільки представляли свої моделі, а й мотивували обрані ними форми і методи, аналізували їх ефективність та вплив на результативність навчально-виховного процесу. </w:t>
      </w:r>
    </w:p>
    <w:p w:rsidR="00C86FE9" w:rsidRPr="00AB52F6" w:rsidRDefault="00C86FE9" w:rsidP="00C86FE9">
      <w:pPr>
        <w:ind w:firstLine="567"/>
        <w:jc w:val="both"/>
        <w:rPr>
          <w:color w:val="000000"/>
        </w:rPr>
      </w:pPr>
      <w:r w:rsidRPr="00AB52F6">
        <w:rPr>
          <w:color w:val="000000"/>
        </w:rPr>
        <w:t xml:space="preserve">В рамках методичного декадника було проведено урок української мови «Зв’язок прикметників з іменниками» у 3-А класі, учитель Хміль М.М., урок трудового навчання «Технологія виготовлення декоративних квітів з </w:t>
      </w:r>
      <w:proofErr w:type="spellStart"/>
      <w:r w:rsidRPr="00AB52F6">
        <w:rPr>
          <w:color w:val="000000"/>
        </w:rPr>
        <w:t>фоамірану</w:t>
      </w:r>
      <w:proofErr w:type="spellEnd"/>
      <w:r w:rsidRPr="00AB52F6">
        <w:rPr>
          <w:color w:val="000000"/>
        </w:rPr>
        <w:t xml:space="preserve">» у 8-А класі, учитель </w:t>
      </w:r>
      <w:proofErr w:type="spellStart"/>
      <w:r w:rsidRPr="00AB52F6">
        <w:rPr>
          <w:color w:val="000000"/>
        </w:rPr>
        <w:t>Гурська</w:t>
      </w:r>
      <w:proofErr w:type="spellEnd"/>
      <w:r w:rsidRPr="00AB52F6">
        <w:rPr>
          <w:color w:val="000000"/>
        </w:rPr>
        <w:t xml:space="preserve"> Л.В., урок математики «Додавання та віднімання десяткових дробів» у 5-В класі, учитель Прусак Н.О., урок математики «Дії з десятковими дробами» у 5-А класі, учитель </w:t>
      </w:r>
      <w:proofErr w:type="spellStart"/>
      <w:r w:rsidRPr="00AB52F6">
        <w:rPr>
          <w:color w:val="000000"/>
        </w:rPr>
        <w:t>Григораш</w:t>
      </w:r>
      <w:proofErr w:type="spellEnd"/>
      <w:r w:rsidRPr="00AB52F6">
        <w:rPr>
          <w:color w:val="000000"/>
        </w:rPr>
        <w:t xml:space="preserve"> О.М, урок англійської мови «Розпорядок дня» у 5-Г класі, учитель Макогін Н.Р., бінарний урок з географії та української літератури «Шевченко – співець української природи» у 8-Б класі, учитель Римар В.О., урок англійської мови «Найцікавіші міста світу» у 6-А класі, учитель </w:t>
      </w:r>
      <w:proofErr w:type="spellStart"/>
      <w:r w:rsidRPr="00AB52F6">
        <w:rPr>
          <w:color w:val="000000"/>
        </w:rPr>
        <w:t>Шваєнко</w:t>
      </w:r>
      <w:proofErr w:type="spellEnd"/>
      <w:r w:rsidRPr="00AB52F6">
        <w:rPr>
          <w:color w:val="000000"/>
        </w:rPr>
        <w:t xml:space="preserve"> У.А.</w:t>
      </w:r>
    </w:p>
    <w:p w:rsidR="00C86FE9" w:rsidRPr="00AB52F6" w:rsidRDefault="00C86FE9" w:rsidP="00C86FE9">
      <w:pPr>
        <w:ind w:firstLine="567"/>
        <w:jc w:val="both"/>
        <w:rPr>
          <w:color w:val="000000"/>
        </w:rPr>
      </w:pPr>
      <w:r w:rsidRPr="00AB52F6">
        <w:rPr>
          <w:color w:val="000000"/>
        </w:rPr>
        <w:t xml:space="preserve">Також проведено заходи: спортивно-масовий захід «Ми маленькі олімпійці» у 4 класі, учитель </w:t>
      </w:r>
      <w:proofErr w:type="spellStart"/>
      <w:r w:rsidRPr="00AB52F6">
        <w:rPr>
          <w:color w:val="000000"/>
        </w:rPr>
        <w:t>Андрейчук</w:t>
      </w:r>
      <w:proofErr w:type="spellEnd"/>
      <w:r w:rsidRPr="00AB52F6">
        <w:rPr>
          <w:color w:val="000000"/>
        </w:rPr>
        <w:t xml:space="preserve"> Г.І., вікторина «Німеччина і не тільки» у 8-А класі, учитель Андріїв О.В.</w:t>
      </w:r>
    </w:p>
    <w:p w:rsidR="00C86FE9" w:rsidRPr="00AB52F6" w:rsidRDefault="00C86FE9" w:rsidP="00C86FE9">
      <w:pPr>
        <w:ind w:firstLine="567"/>
        <w:jc w:val="both"/>
        <w:rPr>
          <w:color w:val="000000"/>
        </w:rPr>
      </w:pPr>
      <w:r w:rsidRPr="00AB52F6">
        <w:rPr>
          <w:color w:val="000000"/>
        </w:rPr>
        <w:lastRenderedPageBreak/>
        <w:t xml:space="preserve">Організовано пройшла теоретична частина декади, під час якої бібліотекарем </w:t>
      </w:r>
      <w:proofErr w:type="spellStart"/>
      <w:r w:rsidRPr="00AB52F6">
        <w:rPr>
          <w:color w:val="000000"/>
        </w:rPr>
        <w:t>Кочут</w:t>
      </w:r>
      <w:proofErr w:type="spellEnd"/>
      <w:r w:rsidRPr="00AB52F6">
        <w:rPr>
          <w:color w:val="000000"/>
        </w:rPr>
        <w:t xml:space="preserve"> Л.П. було проведено педагогічні читання на тему «Степан Пушик – педагог, поет». </w:t>
      </w:r>
    </w:p>
    <w:p w:rsidR="00C86FE9" w:rsidRPr="00AB52F6" w:rsidRDefault="00C86FE9" w:rsidP="00C86FE9">
      <w:pPr>
        <w:ind w:firstLine="567"/>
        <w:jc w:val="both"/>
        <w:rPr>
          <w:color w:val="000000"/>
        </w:rPr>
      </w:pPr>
      <w:r w:rsidRPr="00AB52F6">
        <w:rPr>
          <w:color w:val="000000"/>
        </w:rPr>
        <w:t>Глибше і яскравіше побачити шляхи реалізації теми декади сприяло спільне засідання методичних об’єднань, на якому було зроблено стислий огляд проблеми, визначено найбільш вдалі моменти, які можуть творчо використати педагоги школи, розроблено методичні рекомендації.</w:t>
      </w:r>
    </w:p>
    <w:p w:rsidR="00C86FE9" w:rsidRPr="00AB52F6" w:rsidRDefault="00C86FE9" w:rsidP="00C86FE9">
      <w:pPr>
        <w:ind w:firstLine="567"/>
        <w:jc w:val="both"/>
        <w:rPr>
          <w:color w:val="000000"/>
        </w:rPr>
      </w:pPr>
      <w:r w:rsidRPr="00AB52F6">
        <w:rPr>
          <w:color w:val="000000"/>
        </w:rPr>
        <w:t xml:space="preserve">Організовано пройшла теоретична частина декади, під час якої бібліотекарем </w:t>
      </w:r>
      <w:proofErr w:type="spellStart"/>
      <w:r w:rsidRPr="00AB52F6">
        <w:rPr>
          <w:color w:val="000000"/>
        </w:rPr>
        <w:t>Кочут</w:t>
      </w:r>
      <w:proofErr w:type="spellEnd"/>
      <w:r w:rsidRPr="00AB52F6">
        <w:rPr>
          <w:color w:val="000000"/>
        </w:rPr>
        <w:t xml:space="preserve"> Л.П. було проведено педагогічні читання на тему «Степан Пушик – педагог, поет». </w:t>
      </w:r>
    </w:p>
    <w:p w:rsidR="00C86FE9" w:rsidRPr="00AB52F6" w:rsidRDefault="00C86FE9" w:rsidP="00C86FE9">
      <w:pPr>
        <w:ind w:firstLine="567"/>
        <w:jc w:val="both"/>
        <w:rPr>
          <w:color w:val="000000"/>
        </w:rPr>
      </w:pPr>
      <w:r w:rsidRPr="00AB52F6">
        <w:rPr>
          <w:color w:val="000000"/>
        </w:rPr>
        <w:t>На базі школи проведено:</w:t>
      </w:r>
    </w:p>
    <w:p w:rsidR="00C86FE9" w:rsidRPr="00AB52F6" w:rsidRDefault="00C86FE9" w:rsidP="00C86FE9">
      <w:pPr>
        <w:numPr>
          <w:ilvl w:val="0"/>
          <w:numId w:val="41"/>
        </w:numPr>
        <w:jc w:val="both"/>
        <w:rPr>
          <w:color w:val="000000"/>
        </w:rPr>
      </w:pPr>
      <w:r w:rsidRPr="00AB52F6">
        <w:rPr>
          <w:color w:val="000000"/>
        </w:rPr>
        <w:t>Засідання творчої групи учителів основ здоров’я «Формування в учнів свідомого ставлення до свого життя і здоров’я, оволодіння навичками безпечної та здорової поведінки». Голова творчої групи Степанюк Г.М.</w:t>
      </w:r>
    </w:p>
    <w:p w:rsidR="00C86FE9" w:rsidRPr="00AB52F6" w:rsidRDefault="00C86FE9" w:rsidP="00C86FE9">
      <w:pPr>
        <w:numPr>
          <w:ilvl w:val="0"/>
          <w:numId w:val="41"/>
        </w:numPr>
        <w:jc w:val="both"/>
        <w:rPr>
          <w:color w:val="000000"/>
        </w:rPr>
      </w:pPr>
      <w:r w:rsidRPr="00AB52F6">
        <w:rPr>
          <w:color w:val="000000"/>
        </w:rPr>
        <w:t xml:space="preserve">ІІ загальноміський конкурс читців сучасної української поезії серед учнів 1-4 класів закладів загальної середньої освіти міста. Голова методичного об’єднання учителів початкових класів </w:t>
      </w:r>
      <w:proofErr w:type="spellStart"/>
      <w:r w:rsidRPr="00AB52F6">
        <w:rPr>
          <w:color w:val="000000"/>
        </w:rPr>
        <w:t>Риндич</w:t>
      </w:r>
      <w:proofErr w:type="spellEnd"/>
      <w:r w:rsidRPr="00AB52F6">
        <w:rPr>
          <w:color w:val="000000"/>
        </w:rPr>
        <w:t xml:space="preserve"> С.І.</w:t>
      </w:r>
    </w:p>
    <w:p w:rsidR="00C86FE9" w:rsidRPr="00AB52F6" w:rsidRDefault="00C86FE9" w:rsidP="00C86FE9">
      <w:pPr>
        <w:numPr>
          <w:ilvl w:val="0"/>
          <w:numId w:val="41"/>
        </w:numPr>
        <w:jc w:val="both"/>
        <w:rPr>
          <w:color w:val="000000"/>
        </w:rPr>
      </w:pPr>
      <w:r w:rsidRPr="00AB52F6">
        <w:rPr>
          <w:color w:val="000000"/>
        </w:rPr>
        <w:t xml:space="preserve">ІІ етап Всеукраїнської учнівської олімпіади з української мови та літератури. Голова методичного об’єднання учителів української мови та літератури </w:t>
      </w:r>
      <w:proofErr w:type="spellStart"/>
      <w:r w:rsidRPr="00AB52F6">
        <w:rPr>
          <w:color w:val="000000"/>
        </w:rPr>
        <w:t>Алєєва</w:t>
      </w:r>
      <w:proofErr w:type="spellEnd"/>
      <w:r w:rsidRPr="00AB52F6">
        <w:rPr>
          <w:color w:val="000000"/>
        </w:rPr>
        <w:t xml:space="preserve"> Г.Д.</w:t>
      </w:r>
    </w:p>
    <w:p w:rsidR="00C86FE9" w:rsidRPr="00AB52F6" w:rsidRDefault="00C86FE9" w:rsidP="00C86FE9">
      <w:pPr>
        <w:ind w:firstLine="567"/>
        <w:jc w:val="both"/>
        <w:rPr>
          <w:color w:val="000000"/>
        </w:rPr>
      </w:pPr>
      <w:r w:rsidRPr="00AB52F6">
        <w:rPr>
          <w:color w:val="000000"/>
        </w:rPr>
        <w:t>У квітні 2019 року проведено методичний декадник «Ініціатива та творчість молодих вчителів». У рамках тижня були проведені цікаві методичні бесіди-зустрічі, спільне засідання методичних об’єднань ат ШМВ, які дали добрий імпульс роботи, допомогли глибше і яскравіше побачити проблеми і шляхи їх реалізації у навчально-виховному процесі, сприяли розробці методичних рекомендацій за підсумками проведення тижня.</w:t>
      </w:r>
    </w:p>
    <w:p w:rsidR="00C86FE9" w:rsidRPr="00AB52F6" w:rsidRDefault="00C86FE9" w:rsidP="00C86FE9">
      <w:pPr>
        <w:ind w:firstLine="720"/>
        <w:jc w:val="both"/>
        <w:rPr>
          <w:color w:val="000000"/>
        </w:rPr>
      </w:pPr>
      <w:r w:rsidRPr="00AB52F6">
        <w:rPr>
          <w:color w:val="000000"/>
        </w:rPr>
        <w:t xml:space="preserve">Заслуговували на увагу проведені предметні тижні з основ наук: Тиждень фізики, Тиждень іноземних мов, Тиждень початкової школи, Тиждень ГПД, Тиждень знань з основ безпеки життєдіяльності, Тиждень права. </w:t>
      </w:r>
    </w:p>
    <w:p w:rsidR="00C86FE9" w:rsidRPr="00AB52F6" w:rsidRDefault="00C86FE9" w:rsidP="00C86FE9">
      <w:pPr>
        <w:ind w:firstLine="720"/>
        <w:jc w:val="both"/>
        <w:rPr>
          <w:color w:val="000000"/>
        </w:rPr>
      </w:pPr>
      <w:r w:rsidRPr="00AB52F6">
        <w:rPr>
          <w:color w:val="000000"/>
        </w:rPr>
        <w:t xml:space="preserve">Практичним психологом школи Степанюк Г.М. та соціальним педагогом </w:t>
      </w:r>
      <w:proofErr w:type="spellStart"/>
      <w:r w:rsidRPr="00AB52F6">
        <w:rPr>
          <w:color w:val="000000"/>
        </w:rPr>
        <w:t>Височанською</w:t>
      </w:r>
      <w:proofErr w:type="spellEnd"/>
      <w:r w:rsidRPr="00AB52F6">
        <w:rPr>
          <w:color w:val="000000"/>
        </w:rPr>
        <w:t xml:space="preserve"> Б.Б. було проведено Психолого-педагогічний семінар «Відстеження рівня адаптації та дослідження фізіологічних особливостей дітей з метою подолання шкільної тривожності в різних вікових групах в умовах розширення виховного простору на основі зв’язків із соціальним середовищем», а також консиліум «Адаптація учнів 5-го класу до навчання у середній ланці». </w:t>
      </w:r>
    </w:p>
    <w:p w:rsidR="00C86FE9" w:rsidRPr="00AB52F6" w:rsidRDefault="00C86FE9" w:rsidP="00C86FE9">
      <w:pPr>
        <w:ind w:firstLine="567"/>
        <w:jc w:val="both"/>
        <w:rPr>
          <w:color w:val="000000"/>
        </w:rPr>
      </w:pPr>
      <w:r w:rsidRPr="00AB52F6">
        <w:rPr>
          <w:color w:val="000000"/>
        </w:rPr>
        <w:t>Ці заходи привернули увагу учнів до предметів, були поштовхом для подальшої роботи із певних тем, дали можливість проаналізувати педагогам, наскільки колега успішно володіє предметом і методикою його викладання. Методична рада школи спільно з адміністрацією не тільки ретельно продумували плани проведених заходів, але і проводили методичні консультації, обговорювали підсумки проведених заходів.</w:t>
      </w:r>
    </w:p>
    <w:p w:rsidR="00C86FE9" w:rsidRPr="00AB52F6" w:rsidRDefault="00C86FE9" w:rsidP="00C86FE9">
      <w:pPr>
        <w:ind w:firstLine="567"/>
        <w:jc w:val="both"/>
        <w:rPr>
          <w:color w:val="000000"/>
        </w:rPr>
      </w:pPr>
      <w:r w:rsidRPr="00AB52F6">
        <w:rPr>
          <w:color w:val="000000"/>
        </w:rPr>
        <w:t xml:space="preserve">Велика робота була проведена методичними об’єднаннями вчителів у плані аналізу навчальних досягнень учнів з предмету, індивідуальної роботи з обдарованими дітьми в підготовці їх до ІІ етапу Всеукраїнських олімпіад з базових предметів. Призерами ІІ етапу Всеукраїнських олімпіад стали: </w:t>
      </w:r>
      <w:proofErr w:type="spellStart"/>
      <w:r w:rsidRPr="00AB52F6">
        <w:rPr>
          <w:color w:val="000000"/>
        </w:rPr>
        <w:t>Гринців</w:t>
      </w:r>
      <w:proofErr w:type="spellEnd"/>
      <w:r w:rsidRPr="00AB52F6">
        <w:rPr>
          <w:color w:val="000000"/>
        </w:rPr>
        <w:t xml:space="preserve"> Андріана – ІІІ місце з математики, учитель </w:t>
      </w:r>
      <w:proofErr w:type="spellStart"/>
      <w:r w:rsidRPr="00AB52F6">
        <w:rPr>
          <w:color w:val="000000"/>
        </w:rPr>
        <w:t>Григораш</w:t>
      </w:r>
      <w:proofErr w:type="spellEnd"/>
      <w:r w:rsidRPr="00AB52F6">
        <w:rPr>
          <w:color w:val="000000"/>
        </w:rPr>
        <w:t xml:space="preserve"> О.М., П`ятниця Анастасія – ІІ місце з екології, учитель Римар В.О., Кудря Ігор – ІІІ місце з англійської мови, учитель </w:t>
      </w:r>
      <w:proofErr w:type="spellStart"/>
      <w:r w:rsidRPr="00AB52F6">
        <w:rPr>
          <w:color w:val="000000"/>
        </w:rPr>
        <w:t>Івануляк</w:t>
      </w:r>
      <w:proofErr w:type="spellEnd"/>
      <w:r w:rsidRPr="00AB52F6">
        <w:rPr>
          <w:color w:val="000000"/>
        </w:rPr>
        <w:t xml:space="preserve"> О.І., </w:t>
      </w:r>
      <w:proofErr w:type="spellStart"/>
      <w:r w:rsidRPr="00AB52F6">
        <w:rPr>
          <w:color w:val="000000"/>
        </w:rPr>
        <w:t>Боцвінок</w:t>
      </w:r>
      <w:proofErr w:type="spellEnd"/>
      <w:r w:rsidRPr="00AB52F6">
        <w:rPr>
          <w:color w:val="000000"/>
        </w:rPr>
        <w:t xml:space="preserve"> Анастасія – ІІ місце з історії, учитель Ковтун О.В., Білан Ольга – ІІІ місце з фізики, учитель </w:t>
      </w:r>
      <w:proofErr w:type="spellStart"/>
      <w:r w:rsidRPr="00AB52F6">
        <w:rPr>
          <w:color w:val="000000"/>
        </w:rPr>
        <w:t>Проданюк</w:t>
      </w:r>
      <w:proofErr w:type="spellEnd"/>
      <w:r w:rsidRPr="00AB52F6">
        <w:rPr>
          <w:color w:val="000000"/>
        </w:rPr>
        <w:t xml:space="preserve"> В.Я., </w:t>
      </w:r>
      <w:proofErr w:type="spellStart"/>
      <w:r w:rsidRPr="00AB52F6">
        <w:rPr>
          <w:color w:val="000000"/>
        </w:rPr>
        <w:t>Скочинська</w:t>
      </w:r>
      <w:proofErr w:type="spellEnd"/>
      <w:r w:rsidRPr="00AB52F6">
        <w:rPr>
          <w:color w:val="000000"/>
        </w:rPr>
        <w:t xml:space="preserve"> Богдана – ІІІ місце з хімії, учитель </w:t>
      </w:r>
      <w:proofErr w:type="spellStart"/>
      <w:r w:rsidRPr="00AB52F6">
        <w:rPr>
          <w:color w:val="000000"/>
        </w:rPr>
        <w:t>Фундюр</w:t>
      </w:r>
      <w:proofErr w:type="spellEnd"/>
      <w:r w:rsidRPr="00AB52F6">
        <w:rPr>
          <w:color w:val="000000"/>
        </w:rPr>
        <w:t xml:space="preserve"> М.М., </w:t>
      </w:r>
      <w:proofErr w:type="spellStart"/>
      <w:r w:rsidRPr="00AB52F6">
        <w:rPr>
          <w:color w:val="000000"/>
        </w:rPr>
        <w:t>Гаврилко</w:t>
      </w:r>
      <w:proofErr w:type="spellEnd"/>
      <w:r w:rsidRPr="00AB52F6">
        <w:rPr>
          <w:color w:val="000000"/>
        </w:rPr>
        <w:t xml:space="preserve"> Злата  – І місце з історії Івано-Франківська, учитель Ковтун О.В., Білан Ольга – ІІ місце з української мови та літератури, учителі </w:t>
      </w:r>
      <w:proofErr w:type="spellStart"/>
      <w:r w:rsidRPr="00AB52F6">
        <w:rPr>
          <w:color w:val="000000"/>
        </w:rPr>
        <w:t>Горін</w:t>
      </w:r>
      <w:proofErr w:type="spellEnd"/>
      <w:r w:rsidRPr="00AB52F6">
        <w:rPr>
          <w:color w:val="000000"/>
        </w:rPr>
        <w:t xml:space="preserve"> О.М. та </w:t>
      </w:r>
      <w:proofErr w:type="spellStart"/>
      <w:r w:rsidRPr="00AB52F6">
        <w:rPr>
          <w:color w:val="000000"/>
        </w:rPr>
        <w:t>Котюк</w:t>
      </w:r>
      <w:proofErr w:type="spellEnd"/>
      <w:r w:rsidRPr="00AB52F6">
        <w:rPr>
          <w:color w:val="000000"/>
        </w:rPr>
        <w:t xml:space="preserve"> О.М., </w:t>
      </w:r>
      <w:proofErr w:type="spellStart"/>
      <w:r w:rsidRPr="00AB52F6">
        <w:rPr>
          <w:color w:val="000000"/>
        </w:rPr>
        <w:t>Хромей</w:t>
      </w:r>
      <w:proofErr w:type="spellEnd"/>
      <w:r w:rsidRPr="00AB52F6">
        <w:rPr>
          <w:color w:val="000000"/>
        </w:rPr>
        <w:t xml:space="preserve"> Назар та </w:t>
      </w:r>
      <w:proofErr w:type="spellStart"/>
      <w:r w:rsidRPr="00AB52F6">
        <w:rPr>
          <w:color w:val="000000"/>
        </w:rPr>
        <w:t>Дацко</w:t>
      </w:r>
      <w:proofErr w:type="spellEnd"/>
      <w:r w:rsidRPr="00AB52F6">
        <w:rPr>
          <w:color w:val="000000"/>
        </w:rPr>
        <w:t xml:space="preserve"> Ольга – ІІ місце з природознавства, учитель Римар В.О., </w:t>
      </w:r>
      <w:proofErr w:type="spellStart"/>
      <w:r w:rsidRPr="00AB52F6">
        <w:rPr>
          <w:color w:val="000000"/>
        </w:rPr>
        <w:t>Чермак</w:t>
      </w:r>
      <w:proofErr w:type="spellEnd"/>
      <w:r w:rsidRPr="00AB52F6">
        <w:rPr>
          <w:color w:val="000000"/>
        </w:rPr>
        <w:t xml:space="preserve"> Вікторія – ІІ місце з трудового навчання, учитель </w:t>
      </w:r>
      <w:proofErr w:type="spellStart"/>
      <w:r w:rsidRPr="00AB52F6">
        <w:rPr>
          <w:color w:val="000000"/>
        </w:rPr>
        <w:t>Гурська</w:t>
      </w:r>
      <w:proofErr w:type="spellEnd"/>
      <w:r w:rsidRPr="00AB52F6">
        <w:rPr>
          <w:color w:val="000000"/>
        </w:rPr>
        <w:t> Л.В.</w:t>
      </w:r>
    </w:p>
    <w:p w:rsidR="00C86FE9" w:rsidRPr="00AB52F6" w:rsidRDefault="00C86FE9" w:rsidP="00C86FE9">
      <w:pPr>
        <w:ind w:firstLine="567"/>
        <w:jc w:val="both"/>
        <w:rPr>
          <w:color w:val="000000"/>
        </w:rPr>
      </w:pPr>
      <w:proofErr w:type="spellStart"/>
      <w:r w:rsidRPr="00AB52F6">
        <w:rPr>
          <w:color w:val="000000"/>
        </w:rPr>
        <w:t>Белей</w:t>
      </w:r>
      <w:proofErr w:type="spellEnd"/>
      <w:r w:rsidRPr="00AB52F6">
        <w:rPr>
          <w:color w:val="000000"/>
        </w:rPr>
        <w:t xml:space="preserve"> Ангеліна та Паливода Катерина – ІІ місце, </w:t>
      </w:r>
      <w:r w:rsidRPr="00AB52F6">
        <w:rPr>
          <w:rFonts w:eastAsia="Arimo"/>
          <w:color w:val="000000"/>
        </w:rPr>
        <w:t xml:space="preserve">Гавриш Анна </w:t>
      </w:r>
      <w:r w:rsidRPr="00AB52F6">
        <w:rPr>
          <w:color w:val="000000"/>
        </w:rPr>
        <w:t xml:space="preserve">– ІІІ місце в олімпіаді з образотворчого мистецтва, учитель </w:t>
      </w:r>
      <w:proofErr w:type="spellStart"/>
      <w:r w:rsidRPr="00AB52F6">
        <w:rPr>
          <w:color w:val="000000"/>
        </w:rPr>
        <w:t>Бахмат</w:t>
      </w:r>
      <w:proofErr w:type="spellEnd"/>
      <w:r w:rsidRPr="00AB52F6">
        <w:rPr>
          <w:color w:val="000000"/>
        </w:rPr>
        <w:t xml:space="preserve"> Н.М.</w:t>
      </w:r>
    </w:p>
    <w:p w:rsidR="00C86FE9" w:rsidRPr="00AB52F6" w:rsidRDefault="00C86FE9" w:rsidP="00C86FE9">
      <w:pPr>
        <w:ind w:firstLine="567"/>
        <w:jc w:val="both"/>
        <w:rPr>
          <w:color w:val="000000"/>
        </w:rPr>
      </w:pPr>
      <w:r w:rsidRPr="00AB52F6">
        <w:rPr>
          <w:color w:val="000000"/>
        </w:rPr>
        <w:lastRenderedPageBreak/>
        <w:t xml:space="preserve">Команда «Штурм і перемога» взяли участь в турнірі юних математиків. </w:t>
      </w:r>
      <w:proofErr w:type="spellStart"/>
      <w:r w:rsidRPr="00AB52F6">
        <w:rPr>
          <w:color w:val="000000"/>
        </w:rPr>
        <w:t>Саган</w:t>
      </w:r>
      <w:proofErr w:type="spellEnd"/>
      <w:r w:rsidRPr="00AB52F6">
        <w:rPr>
          <w:color w:val="000000"/>
        </w:rPr>
        <w:t xml:space="preserve"> Тетяна отримала перемогу в індивідуальній першості, номінація «Найкращий рецензент», учитель </w:t>
      </w:r>
      <w:proofErr w:type="spellStart"/>
      <w:r w:rsidRPr="00AB52F6">
        <w:rPr>
          <w:color w:val="000000"/>
        </w:rPr>
        <w:t>Цібій</w:t>
      </w:r>
      <w:proofErr w:type="spellEnd"/>
      <w:r w:rsidRPr="00AB52F6">
        <w:rPr>
          <w:color w:val="000000"/>
        </w:rPr>
        <w:t xml:space="preserve"> О.Д.</w:t>
      </w:r>
    </w:p>
    <w:p w:rsidR="00C86FE9" w:rsidRPr="00AB52F6" w:rsidRDefault="00C86FE9" w:rsidP="00C86FE9">
      <w:pPr>
        <w:ind w:firstLine="567"/>
        <w:jc w:val="both"/>
        <w:rPr>
          <w:color w:val="000000"/>
        </w:rPr>
      </w:pPr>
      <w:proofErr w:type="spellStart"/>
      <w:r w:rsidRPr="00AB52F6">
        <w:rPr>
          <w:color w:val="000000"/>
        </w:rPr>
        <w:t>Круп’як</w:t>
      </w:r>
      <w:proofErr w:type="spellEnd"/>
      <w:r w:rsidRPr="00AB52F6">
        <w:rPr>
          <w:color w:val="000000"/>
        </w:rPr>
        <w:t xml:space="preserve"> Вікторія та </w:t>
      </w:r>
      <w:proofErr w:type="spellStart"/>
      <w:r w:rsidRPr="00AB52F6">
        <w:rPr>
          <w:color w:val="000000"/>
        </w:rPr>
        <w:t>Сурмачевський</w:t>
      </w:r>
      <w:proofErr w:type="spellEnd"/>
      <w:r w:rsidRPr="00AB52F6">
        <w:rPr>
          <w:color w:val="000000"/>
        </w:rPr>
        <w:t xml:space="preserve"> Арсеній – ІІІ місце у конкурсі юних знавців природознавства «Що? Де? Коли?», вчителі </w:t>
      </w:r>
      <w:proofErr w:type="spellStart"/>
      <w:r w:rsidRPr="00AB52F6">
        <w:rPr>
          <w:color w:val="000000"/>
        </w:rPr>
        <w:t>Яців</w:t>
      </w:r>
      <w:proofErr w:type="spellEnd"/>
      <w:r w:rsidRPr="00AB52F6">
        <w:rPr>
          <w:color w:val="000000"/>
        </w:rPr>
        <w:t xml:space="preserve"> О.С. та Римар В.О.</w:t>
      </w:r>
    </w:p>
    <w:p w:rsidR="00C86FE9" w:rsidRPr="00AB52F6" w:rsidRDefault="00C86FE9" w:rsidP="00C86FE9">
      <w:pPr>
        <w:ind w:firstLine="567"/>
        <w:jc w:val="both"/>
        <w:rPr>
          <w:color w:val="000000"/>
        </w:rPr>
      </w:pPr>
      <w:proofErr w:type="spellStart"/>
      <w:r w:rsidRPr="00AB52F6">
        <w:rPr>
          <w:color w:val="000000"/>
        </w:rPr>
        <w:t>Гаврилко</w:t>
      </w:r>
      <w:proofErr w:type="spellEnd"/>
      <w:r w:rsidRPr="00AB52F6">
        <w:rPr>
          <w:color w:val="000000"/>
        </w:rPr>
        <w:t xml:space="preserve"> Злата посіла І місце з історії у МАН, учитель Ковтун О.В.</w:t>
      </w:r>
    </w:p>
    <w:p w:rsidR="00C86FE9" w:rsidRPr="00AB52F6" w:rsidRDefault="00C86FE9" w:rsidP="00C86FE9">
      <w:pPr>
        <w:ind w:firstLine="567"/>
        <w:jc w:val="both"/>
        <w:rPr>
          <w:color w:val="000000"/>
        </w:rPr>
      </w:pPr>
      <w:r w:rsidRPr="00AB52F6">
        <w:rPr>
          <w:color w:val="000000"/>
        </w:rPr>
        <w:t>Учні школи брали активну участь у різноманітних інтерактивних конкурсах.</w:t>
      </w:r>
    </w:p>
    <w:tbl>
      <w:tblPr>
        <w:tblW w:w="7590" w:type="dxa"/>
        <w:jc w:val="center"/>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00"/>
        <w:gridCol w:w="2321"/>
        <w:gridCol w:w="1969"/>
      </w:tblGrid>
      <w:tr w:rsidR="00C86FE9" w:rsidRPr="00AB52F6" w:rsidTr="00AB52F6">
        <w:trPr>
          <w:jc w:val="center"/>
        </w:trPr>
        <w:tc>
          <w:tcPr>
            <w:tcW w:w="3300" w:type="dxa"/>
            <w:tcBorders>
              <w:top w:val="single" w:sz="4" w:space="0" w:color="000000"/>
              <w:left w:val="single" w:sz="4" w:space="0" w:color="000000"/>
              <w:bottom w:val="single" w:sz="4" w:space="0" w:color="000000"/>
              <w:right w:val="single" w:sz="4" w:space="0" w:color="000000"/>
            </w:tcBorders>
            <w:hideMark/>
          </w:tcPr>
          <w:p w:rsidR="00C86FE9" w:rsidRPr="00AB52F6" w:rsidRDefault="00C86FE9" w:rsidP="00AB52F6">
            <w:pPr>
              <w:ind w:firstLine="2"/>
              <w:jc w:val="both"/>
              <w:rPr>
                <w:color w:val="000000"/>
              </w:rPr>
            </w:pPr>
            <w:r w:rsidRPr="00AB52F6">
              <w:rPr>
                <w:color w:val="000000"/>
              </w:rPr>
              <w:t>Назва гри</w:t>
            </w:r>
          </w:p>
        </w:tc>
        <w:tc>
          <w:tcPr>
            <w:tcW w:w="2321" w:type="dxa"/>
            <w:tcBorders>
              <w:top w:val="single" w:sz="4" w:space="0" w:color="000000"/>
              <w:left w:val="single" w:sz="4" w:space="0" w:color="000000"/>
              <w:bottom w:val="single" w:sz="4" w:space="0" w:color="000000"/>
              <w:right w:val="single" w:sz="4" w:space="0" w:color="000000"/>
            </w:tcBorders>
            <w:hideMark/>
          </w:tcPr>
          <w:p w:rsidR="00C86FE9" w:rsidRPr="00AB52F6" w:rsidRDefault="00C86FE9" w:rsidP="00AB52F6">
            <w:pPr>
              <w:ind w:hanging="720"/>
              <w:jc w:val="both"/>
              <w:rPr>
                <w:color w:val="000000"/>
              </w:rPr>
            </w:pPr>
            <w:r w:rsidRPr="00AB52F6">
              <w:rPr>
                <w:color w:val="000000"/>
              </w:rPr>
              <w:t>Кількість учасників</w:t>
            </w:r>
          </w:p>
        </w:tc>
        <w:tc>
          <w:tcPr>
            <w:tcW w:w="1969" w:type="dxa"/>
            <w:tcBorders>
              <w:top w:val="single" w:sz="4" w:space="0" w:color="000000"/>
              <w:left w:val="single" w:sz="4" w:space="0" w:color="000000"/>
              <w:bottom w:val="single" w:sz="4" w:space="0" w:color="000000"/>
              <w:right w:val="single" w:sz="4" w:space="0" w:color="000000"/>
            </w:tcBorders>
            <w:hideMark/>
          </w:tcPr>
          <w:p w:rsidR="00C86FE9" w:rsidRPr="00AB52F6" w:rsidRDefault="00C86FE9" w:rsidP="00AB52F6">
            <w:pPr>
              <w:ind w:hanging="720"/>
              <w:jc w:val="both"/>
              <w:rPr>
                <w:color w:val="000000"/>
              </w:rPr>
            </w:pPr>
            <w:r w:rsidRPr="00AB52F6">
              <w:rPr>
                <w:color w:val="000000"/>
              </w:rPr>
              <w:t>І місце</w:t>
            </w:r>
          </w:p>
        </w:tc>
      </w:tr>
      <w:tr w:rsidR="00C86FE9" w:rsidRPr="00AB52F6" w:rsidTr="00AB52F6">
        <w:trPr>
          <w:jc w:val="center"/>
        </w:trPr>
        <w:tc>
          <w:tcPr>
            <w:tcW w:w="3300" w:type="dxa"/>
            <w:tcBorders>
              <w:top w:val="single" w:sz="4" w:space="0" w:color="000000"/>
              <w:left w:val="single" w:sz="4" w:space="0" w:color="000000"/>
              <w:bottom w:val="single" w:sz="4" w:space="0" w:color="000000"/>
              <w:right w:val="single" w:sz="4" w:space="0" w:color="000000"/>
            </w:tcBorders>
            <w:hideMark/>
          </w:tcPr>
          <w:p w:rsidR="00C86FE9" w:rsidRPr="00AB52F6" w:rsidRDefault="00C86FE9" w:rsidP="00AB52F6">
            <w:pPr>
              <w:ind w:firstLine="2"/>
              <w:jc w:val="both"/>
              <w:rPr>
                <w:color w:val="000000"/>
              </w:rPr>
            </w:pPr>
            <w:r w:rsidRPr="00AB52F6">
              <w:rPr>
                <w:color w:val="000000"/>
              </w:rPr>
              <w:t xml:space="preserve">«Кенгуру» </w:t>
            </w:r>
          </w:p>
        </w:tc>
        <w:tc>
          <w:tcPr>
            <w:tcW w:w="2321" w:type="dxa"/>
            <w:tcBorders>
              <w:top w:val="single" w:sz="4" w:space="0" w:color="000000"/>
              <w:left w:val="single" w:sz="4" w:space="0" w:color="000000"/>
              <w:bottom w:val="single" w:sz="4" w:space="0" w:color="000000"/>
              <w:right w:val="single" w:sz="4" w:space="0" w:color="000000"/>
            </w:tcBorders>
            <w:hideMark/>
          </w:tcPr>
          <w:p w:rsidR="00C86FE9" w:rsidRPr="00AB52F6" w:rsidRDefault="00C86FE9" w:rsidP="00AB52F6">
            <w:pPr>
              <w:ind w:hanging="720"/>
              <w:jc w:val="center"/>
              <w:rPr>
                <w:color w:val="000000"/>
              </w:rPr>
            </w:pPr>
            <w:r w:rsidRPr="00AB52F6">
              <w:rPr>
                <w:color w:val="000000"/>
              </w:rPr>
              <w:t>93</w:t>
            </w:r>
          </w:p>
        </w:tc>
        <w:tc>
          <w:tcPr>
            <w:tcW w:w="1969" w:type="dxa"/>
            <w:tcBorders>
              <w:top w:val="single" w:sz="4" w:space="0" w:color="000000"/>
              <w:left w:val="single" w:sz="4" w:space="0" w:color="000000"/>
              <w:bottom w:val="single" w:sz="4" w:space="0" w:color="000000"/>
              <w:right w:val="single" w:sz="4" w:space="0" w:color="000000"/>
            </w:tcBorders>
            <w:hideMark/>
          </w:tcPr>
          <w:p w:rsidR="00C86FE9" w:rsidRPr="00AB52F6" w:rsidRDefault="00C86FE9" w:rsidP="00AB52F6">
            <w:pPr>
              <w:ind w:hanging="720"/>
              <w:jc w:val="center"/>
              <w:rPr>
                <w:color w:val="000000"/>
              </w:rPr>
            </w:pPr>
            <w:r w:rsidRPr="00AB52F6">
              <w:rPr>
                <w:color w:val="000000"/>
              </w:rPr>
              <w:t>19</w:t>
            </w:r>
          </w:p>
        </w:tc>
      </w:tr>
      <w:tr w:rsidR="00C86FE9" w:rsidRPr="00AB52F6" w:rsidTr="00AB52F6">
        <w:trPr>
          <w:jc w:val="center"/>
        </w:trPr>
        <w:tc>
          <w:tcPr>
            <w:tcW w:w="3300" w:type="dxa"/>
            <w:tcBorders>
              <w:top w:val="single" w:sz="4" w:space="0" w:color="000000"/>
              <w:left w:val="single" w:sz="4" w:space="0" w:color="000000"/>
              <w:bottom w:val="single" w:sz="4" w:space="0" w:color="000000"/>
              <w:right w:val="single" w:sz="4" w:space="0" w:color="000000"/>
            </w:tcBorders>
            <w:hideMark/>
          </w:tcPr>
          <w:p w:rsidR="00C86FE9" w:rsidRPr="00AB52F6" w:rsidRDefault="00C86FE9" w:rsidP="00AB52F6">
            <w:pPr>
              <w:ind w:firstLine="2"/>
              <w:jc w:val="both"/>
              <w:rPr>
                <w:color w:val="000000"/>
              </w:rPr>
            </w:pPr>
            <w:r w:rsidRPr="00AB52F6">
              <w:rPr>
                <w:color w:val="000000"/>
              </w:rPr>
              <w:t>«Колосок» осінній</w:t>
            </w:r>
          </w:p>
        </w:tc>
        <w:tc>
          <w:tcPr>
            <w:tcW w:w="2321" w:type="dxa"/>
            <w:tcBorders>
              <w:top w:val="single" w:sz="4" w:space="0" w:color="000000"/>
              <w:left w:val="single" w:sz="4" w:space="0" w:color="000000"/>
              <w:bottom w:val="single" w:sz="4" w:space="0" w:color="000000"/>
              <w:right w:val="single" w:sz="4" w:space="0" w:color="000000"/>
            </w:tcBorders>
            <w:hideMark/>
          </w:tcPr>
          <w:p w:rsidR="00C86FE9" w:rsidRPr="00AB52F6" w:rsidRDefault="00C86FE9" w:rsidP="00AB52F6">
            <w:pPr>
              <w:ind w:hanging="720"/>
              <w:jc w:val="center"/>
              <w:rPr>
                <w:color w:val="000000"/>
              </w:rPr>
            </w:pPr>
            <w:r w:rsidRPr="00AB52F6">
              <w:rPr>
                <w:color w:val="000000"/>
              </w:rPr>
              <w:t>102</w:t>
            </w:r>
          </w:p>
        </w:tc>
        <w:tc>
          <w:tcPr>
            <w:tcW w:w="1969" w:type="dxa"/>
            <w:tcBorders>
              <w:top w:val="single" w:sz="4" w:space="0" w:color="000000"/>
              <w:left w:val="single" w:sz="4" w:space="0" w:color="000000"/>
              <w:bottom w:val="single" w:sz="4" w:space="0" w:color="000000"/>
              <w:right w:val="single" w:sz="4" w:space="0" w:color="000000"/>
            </w:tcBorders>
            <w:hideMark/>
          </w:tcPr>
          <w:p w:rsidR="00C86FE9" w:rsidRPr="00AB52F6" w:rsidRDefault="00C86FE9" w:rsidP="00AB52F6">
            <w:pPr>
              <w:ind w:hanging="720"/>
              <w:jc w:val="center"/>
              <w:rPr>
                <w:color w:val="000000"/>
              </w:rPr>
            </w:pPr>
            <w:r w:rsidRPr="00AB52F6">
              <w:rPr>
                <w:color w:val="000000"/>
              </w:rPr>
              <w:t>18</w:t>
            </w:r>
          </w:p>
        </w:tc>
      </w:tr>
      <w:tr w:rsidR="00C86FE9" w:rsidRPr="00AB52F6" w:rsidTr="00AB52F6">
        <w:trPr>
          <w:jc w:val="center"/>
        </w:trPr>
        <w:tc>
          <w:tcPr>
            <w:tcW w:w="3300" w:type="dxa"/>
            <w:tcBorders>
              <w:top w:val="single" w:sz="4" w:space="0" w:color="000000"/>
              <w:left w:val="single" w:sz="4" w:space="0" w:color="000000"/>
              <w:bottom w:val="single" w:sz="4" w:space="0" w:color="000000"/>
              <w:right w:val="single" w:sz="4" w:space="0" w:color="000000"/>
            </w:tcBorders>
            <w:hideMark/>
          </w:tcPr>
          <w:p w:rsidR="00C86FE9" w:rsidRPr="00AB52F6" w:rsidRDefault="00C86FE9" w:rsidP="00AB52F6">
            <w:pPr>
              <w:ind w:firstLine="2"/>
              <w:jc w:val="both"/>
              <w:rPr>
                <w:color w:val="000000"/>
              </w:rPr>
            </w:pPr>
            <w:r w:rsidRPr="00AB52F6">
              <w:rPr>
                <w:color w:val="000000"/>
              </w:rPr>
              <w:t>«Колосок» весняний</w:t>
            </w:r>
          </w:p>
        </w:tc>
        <w:tc>
          <w:tcPr>
            <w:tcW w:w="2321" w:type="dxa"/>
            <w:tcBorders>
              <w:top w:val="single" w:sz="4" w:space="0" w:color="000000"/>
              <w:left w:val="single" w:sz="4" w:space="0" w:color="000000"/>
              <w:bottom w:val="single" w:sz="4" w:space="0" w:color="000000"/>
              <w:right w:val="single" w:sz="4" w:space="0" w:color="000000"/>
            </w:tcBorders>
          </w:tcPr>
          <w:p w:rsidR="00C86FE9" w:rsidRPr="00AB52F6" w:rsidRDefault="00C86FE9" w:rsidP="00AB52F6">
            <w:pPr>
              <w:ind w:hanging="720"/>
              <w:jc w:val="center"/>
              <w:rPr>
                <w:color w:val="000000"/>
              </w:rPr>
            </w:pPr>
          </w:p>
        </w:tc>
        <w:tc>
          <w:tcPr>
            <w:tcW w:w="1969" w:type="dxa"/>
            <w:tcBorders>
              <w:top w:val="single" w:sz="4" w:space="0" w:color="000000"/>
              <w:left w:val="single" w:sz="4" w:space="0" w:color="000000"/>
              <w:bottom w:val="single" w:sz="4" w:space="0" w:color="000000"/>
              <w:right w:val="single" w:sz="4" w:space="0" w:color="000000"/>
            </w:tcBorders>
          </w:tcPr>
          <w:p w:rsidR="00C86FE9" w:rsidRPr="00AB52F6" w:rsidRDefault="00C86FE9" w:rsidP="00AB52F6">
            <w:pPr>
              <w:ind w:hanging="720"/>
              <w:jc w:val="center"/>
              <w:rPr>
                <w:color w:val="000000"/>
              </w:rPr>
            </w:pPr>
          </w:p>
        </w:tc>
      </w:tr>
      <w:tr w:rsidR="00C86FE9" w:rsidRPr="00AB52F6" w:rsidTr="00AB52F6">
        <w:trPr>
          <w:jc w:val="center"/>
        </w:trPr>
        <w:tc>
          <w:tcPr>
            <w:tcW w:w="3300" w:type="dxa"/>
            <w:tcBorders>
              <w:top w:val="single" w:sz="4" w:space="0" w:color="000000"/>
              <w:left w:val="single" w:sz="4" w:space="0" w:color="000000"/>
              <w:bottom w:val="single" w:sz="4" w:space="0" w:color="000000"/>
              <w:right w:val="single" w:sz="4" w:space="0" w:color="000000"/>
            </w:tcBorders>
            <w:hideMark/>
          </w:tcPr>
          <w:p w:rsidR="00C86FE9" w:rsidRPr="00AB52F6" w:rsidRDefault="00C86FE9" w:rsidP="00AB52F6">
            <w:pPr>
              <w:ind w:hanging="720"/>
              <w:jc w:val="both"/>
              <w:rPr>
                <w:color w:val="000000"/>
              </w:rPr>
            </w:pPr>
            <w:r w:rsidRPr="00AB52F6">
              <w:rPr>
                <w:color w:val="000000"/>
              </w:rPr>
              <w:t>«Соняшник»</w:t>
            </w:r>
          </w:p>
        </w:tc>
        <w:tc>
          <w:tcPr>
            <w:tcW w:w="2321" w:type="dxa"/>
            <w:tcBorders>
              <w:top w:val="single" w:sz="4" w:space="0" w:color="000000"/>
              <w:left w:val="single" w:sz="4" w:space="0" w:color="000000"/>
              <w:bottom w:val="single" w:sz="4" w:space="0" w:color="000000"/>
              <w:right w:val="single" w:sz="4" w:space="0" w:color="000000"/>
            </w:tcBorders>
            <w:hideMark/>
          </w:tcPr>
          <w:p w:rsidR="00C86FE9" w:rsidRPr="00AB52F6" w:rsidRDefault="00C86FE9" w:rsidP="00AB52F6">
            <w:pPr>
              <w:ind w:hanging="720"/>
              <w:jc w:val="center"/>
              <w:rPr>
                <w:color w:val="000000"/>
              </w:rPr>
            </w:pPr>
            <w:r w:rsidRPr="00AB52F6">
              <w:rPr>
                <w:color w:val="000000"/>
              </w:rPr>
              <w:t>77</w:t>
            </w:r>
          </w:p>
        </w:tc>
        <w:tc>
          <w:tcPr>
            <w:tcW w:w="1969" w:type="dxa"/>
            <w:tcBorders>
              <w:top w:val="single" w:sz="4" w:space="0" w:color="000000"/>
              <w:left w:val="single" w:sz="4" w:space="0" w:color="000000"/>
              <w:bottom w:val="single" w:sz="4" w:space="0" w:color="000000"/>
              <w:right w:val="single" w:sz="4" w:space="0" w:color="000000"/>
            </w:tcBorders>
            <w:hideMark/>
          </w:tcPr>
          <w:p w:rsidR="00C86FE9" w:rsidRPr="00AB52F6" w:rsidRDefault="00C86FE9" w:rsidP="00AB52F6">
            <w:pPr>
              <w:ind w:hanging="720"/>
              <w:jc w:val="center"/>
              <w:rPr>
                <w:color w:val="000000"/>
              </w:rPr>
            </w:pPr>
            <w:r w:rsidRPr="00AB52F6">
              <w:rPr>
                <w:color w:val="000000"/>
              </w:rPr>
              <w:t>34</w:t>
            </w:r>
          </w:p>
        </w:tc>
      </w:tr>
    </w:tbl>
    <w:p w:rsidR="00C86FE9" w:rsidRPr="00AB52F6" w:rsidRDefault="00C86FE9" w:rsidP="00C86FE9">
      <w:pPr>
        <w:ind w:firstLine="567"/>
        <w:jc w:val="both"/>
        <w:rPr>
          <w:color w:val="000000"/>
        </w:rPr>
      </w:pPr>
    </w:p>
    <w:p w:rsidR="00C86FE9" w:rsidRPr="00AB52F6" w:rsidRDefault="00C86FE9" w:rsidP="00C86FE9">
      <w:pPr>
        <w:pStyle w:val="aa"/>
        <w:spacing w:after="0"/>
        <w:ind w:left="0" w:firstLine="851"/>
        <w:jc w:val="both"/>
        <w:rPr>
          <w:sz w:val="24"/>
        </w:rPr>
      </w:pPr>
      <w:r w:rsidRPr="00AB52F6">
        <w:rPr>
          <w:sz w:val="24"/>
        </w:rPr>
        <w:t>Порівняльна характеристика перемог учнів у конкурсах та олімпіадах за чотири роки</w:t>
      </w:r>
    </w:p>
    <w:p w:rsidR="00C86FE9" w:rsidRPr="00AB52F6" w:rsidRDefault="00C86FE9" w:rsidP="00C86FE9">
      <w:pPr>
        <w:ind w:firstLine="567"/>
        <w:jc w:val="both"/>
      </w:pPr>
      <w:r w:rsidRPr="00AB52F6">
        <w:rPr>
          <w:noProof/>
          <w:lang w:val="ru-RU"/>
        </w:rPr>
        <w:drawing>
          <wp:inline distT="0" distB="0" distL="0" distR="0">
            <wp:extent cx="4572000" cy="1807534"/>
            <wp:effectExtent l="0" t="0" r="0" b="25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86FE9" w:rsidRPr="00AB52F6" w:rsidRDefault="00C86FE9" w:rsidP="00C86FE9">
      <w:pPr>
        <w:ind w:firstLine="567"/>
        <w:jc w:val="both"/>
        <w:rPr>
          <w:color w:val="000000"/>
        </w:rPr>
      </w:pPr>
    </w:p>
    <w:p w:rsidR="00C86FE9" w:rsidRPr="00AB52F6" w:rsidRDefault="00C86FE9" w:rsidP="00C86FE9">
      <w:pPr>
        <w:ind w:firstLine="567"/>
        <w:jc w:val="both"/>
      </w:pPr>
      <w:r w:rsidRPr="00AB52F6">
        <w:t xml:space="preserve">Успіхи школи залежать від уміння кваліфікованих учителів організувати освітній процес. В школі працює 57% учителів вищої категорії та 10% – І категорії. Педагогічне звання «учитель-методист» мають 4 учителів, «старший учитель» – 18. </w:t>
      </w:r>
    </w:p>
    <w:p w:rsidR="00C86FE9" w:rsidRPr="00AB52F6" w:rsidRDefault="00C86FE9" w:rsidP="00C86FE9">
      <w:pPr>
        <w:spacing w:line="276" w:lineRule="auto"/>
        <w:ind w:firstLine="567"/>
        <w:jc w:val="both"/>
      </w:pPr>
      <w:r w:rsidRPr="00AB52F6">
        <w:rPr>
          <w:noProof/>
          <w:lang w:val="ru-RU"/>
        </w:rPr>
        <w:drawing>
          <wp:inline distT="0" distB="0" distL="0" distR="0">
            <wp:extent cx="4295775" cy="274320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86FE9" w:rsidRPr="00AB52F6" w:rsidRDefault="00C86FE9" w:rsidP="00C86FE9">
      <w:pPr>
        <w:ind w:firstLine="567"/>
        <w:jc w:val="both"/>
        <w:rPr>
          <w:color w:val="000000"/>
        </w:rPr>
      </w:pPr>
    </w:p>
    <w:p w:rsidR="00C86FE9" w:rsidRPr="00AB52F6" w:rsidRDefault="00C86FE9" w:rsidP="00C86FE9">
      <w:pPr>
        <w:ind w:firstLine="567"/>
        <w:jc w:val="both"/>
        <w:rPr>
          <w:color w:val="000000"/>
        </w:rPr>
      </w:pPr>
      <w:r w:rsidRPr="00AB52F6">
        <w:rPr>
          <w:color w:val="000000"/>
        </w:rPr>
        <w:t xml:space="preserve">Певна робота була проведена творчою групою (керівник </w:t>
      </w:r>
      <w:proofErr w:type="spellStart"/>
      <w:r w:rsidRPr="00AB52F6">
        <w:rPr>
          <w:color w:val="000000"/>
        </w:rPr>
        <w:t>Бахмат</w:t>
      </w:r>
      <w:proofErr w:type="spellEnd"/>
      <w:r w:rsidRPr="00AB52F6">
        <w:rPr>
          <w:color w:val="000000"/>
        </w:rPr>
        <w:t xml:space="preserve"> Н.М.). Члени творчої групи організували круглий стіл на тему «Нові педагогічні технології», вивчили та обговорили разом з колегами на засіданні педради питання «Вплив нових педагогічних технологій на процес соціалізації особистості» (</w:t>
      </w:r>
      <w:proofErr w:type="spellStart"/>
      <w:r w:rsidRPr="00AB52F6">
        <w:rPr>
          <w:color w:val="000000"/>
        </w:rPr>
        <w:t>Шваєнко</w:t>
      </w:r>
      <w:proofErr w:type="spellEnd"/>
      <w:r w:rsidRPr="00AB52F6">
        <w:rPr>
          <w:color w:val="000000"/>
        </w:rPr>
        <w:t xml:space="preserve"> У.А.), підготували та успішно провели свято обдарованих дітей «Кращий учень школи – 2019». </w:t>
      </w:r>
    </w:p>
    <w:p w:rsidR="00C86FE9" w:rsidRPr="00AB52F6" w:rsidRDefault="00C86FE9" w:rsidP="00C86FE9">
      <w:pPr>
        <w:ind w:firstLine="567"/>
        <w:jc w:val="both"/>
        <w:rPr>
          <w:color w:val="000000"/>
        </w:rPr>
      </w:pPr>
      <w:r w:rsidRPr="00AB52F6">
        <w:rPr>
          <w:color w:val="000000"/>
        </w:rPr>
        <w:lastRenderedPageBreak/>
        <w:t xml:space="preserve">Протягом року учителі </w:t>
      </w:r>
      <w:proofErr w:type="spellStart"/>
      <w:r w:rsidRPr="00AB52F6">
        <w:rPr>
          <w:color w:val="000000"/>
        </w:rPr>
        <w:t>Кедьо</w:t>
      </w:r>
      <w:proofErr w:type="spellEnd"/>
      <w:r w:rsidRPr="00AB52F6">
        <w:rPr>
          <w:color w:val="000000"/>
        </w:rPr>
        <w:t xml:space="preserve"> В.В. та Тхорик І.М. працювали у складі творчих груп учителів міста, </w:t>
      </w:r>
      <w:proofErr w:type="spellStart"/>
      <w:r w:rsidRPr="00AB52F6">
        <w:rPr>
          <w:color w:val="000000"/>
        </w:rPr>
        <w:t>Бахмат</w:t>
      </w:r>
      <w:proofErr w:type="spellEnd"/>
      <w:r w:rsidRPr="00AB52F6">
        <w:rPr>
          <w:color w:val="000000"/>
        </w:rPr>
        <w:t xml:space="preserve"> Н.М. – головою </w:t>
      </w:r>
      <w:proofErr w:type="spellStart"/>
      <w:r w:rsidRPr="00AB52F6">
        <w:rPr>
          <w:color w:val="000000"/>
        </w:rPr>
        <w:t>МО</w:t>
      </w:r>
      <w:proofErr w:type="spellEnd"/>
      <w:r w:rsidRPr="00AB52F6">
        <w:rPr>
          <w:color w:val="000000"/>
        </w:rPr>
        <w:t xml:space="preserve"> вчителів образотворчого мистецтва, Римар В.О. – керівником ШМВ географії. Степанюк Г.М. – член обласної творчої групи з основ здоров’я та керівник творчої групи учителів основ здоров’я міста.</w:t>
      </w:r>
    </w:p>
    <w:p w:rsidR="00C86FE9" w:rsidRPr="00AB52F6" w:rsidRDefault="00C86FE9" w:rsidP="00C86FE9">
      <w:pPr>
        <w:ind w:firstLine="567"/>
        <w:jc w:val="both"/>
        <w:rPr>
          <w:color w:val="000000"/>
        </w:rPr>
      </w:pPr>
      <w:r w:rsidRPr="00AB52F6">
        <w:rPr>
          <w:color w:val="000000"/>
        </w:rPr>
        <w:t>Римар В.О. – призер міського туру Всеукраїнського конкурсу «Учитель року–2019» в номінації «Географія», Степанюк Г.М. – лауреат конкурсу «Учитель року–2019» у номінації «Основи здоров’я».</w:t>
      </w:r>
    </w:p>
    <w:p w:rsidR="00C86FE9" w:rsidRPr="00AB52F6" w:rsidRDefault="00C86FE9" w:rsidP="00C86FE9">
      <w:pPr>
        <w:ind w:firstLine="567"/>
        <w:jc w:val="both"/>
        <w:rPr>
          <w:color w:val="000000"/>
        </w:rPr>
      </w:pPr>
      <w:r w:rsidRPr="00AB52F6">
        <w:rPr>
          <w:color w:val="000000"/>
        </w:rPr>
        <w:t xml:space="preserve">Вчителі початкових класів співпрацювали із викладачами Прикарпатського університету ім. В. Стефаника. </w:t>
      </w:r>
    </w:p>
    <w:p w:rsidR="00C86FE9" w:rsidRPr="00AB52F6" w:rsidRDefault="00C86FE9" w:rsidP="00C86FE9">
      <w:pPr>
        <w:ind w:firstLine="567"/>
        <w:jc w:val="both"/>
        <w:rPr>
          <w:color w:val="000000"/>
        </w:rPr>
      </w:pPr>
      <w:r w:rsidRPr="00AB52F6">
        <w:rPr>
          <w:color w:val="000000"/>
        </w:rPr>
        <w:t>Схвалено комісією МОН методичний посібник «Посібник для вчителя основ здоров’я. 6 клас» співавтором якого є учитель основ здоров’я Степанюк Г.М.</w:t>
      </w:r>
    </w:p>
    <w:p w:rsidR="00C86FE9" w:rsidRPr="00AB52F6" w:rsidRDefault="00C86FE9" w:rsidP="00C86FE9">
      <w:pPr>
        <w:ind w:firstLine="567"/>
        <w:jc w:val="both"/>
        <w:rPr>
          <w:color w:val="000000"/>
        </w:rPr>
      </w:pPr>
      <w:r w:rsidRPr="00AB52F6">
        <w:rPr>
          <w:color w:val="000000"/>
        </w:rPr>
        <w:t xml:space="preserve">Протягом року значна увага приділялася самоосвіті вчителів. Дане питання обговорювалося на засіданнях </w:t>
      </w:r>
      <w:proofErr w:type="spellStart"/>
      <w:r w:rsidRPr="00AB52F6">
        <w:rPr>
          <w:color w:val="000000"/>
        </w:rPr>
        <w:t>МО</w:t>
      </w:r>
      <w:proofErr w:type="spellEnd"/>
      <w:r w:rsidRPr="00AB52F6">
        <w:rPr>
          <w:color w:val="000000"/>
        </w:rPr>
        <w:t xml:space="preserve"> вчителів школи. Учителі підвищували свою кваліфікацію відповідно до графіка проходження курсів підвищення кваліфікації ІППО, складеним заступником директора школи Семенів Н.М., регулярно звітували про проходження курсів на засіданнях </w:t>
      </w:r>
      <w:proofErr w:type="spellStart"/>
      <w:r w:rsidRPr="00AB52F6">
        <w:rPr>
          <w:color w:val="000000"/>
        </w:rPr>
        <w:t>МО</w:t>
      </w:r>
      <w:proofErr w:type="spellEnd"/>
      <w:r w:rsidRPr="00AB52F6">
        <w:rPr>
          <w:color w:val="000000"/>
        </w:rPr>
        <w:t>.</w:t>
      </w:r>
    </w:p>
    <w:p w:rsidR="00C86FE9" w:rsidRPr="00AB52F6" w:rsidRDefault="00C86FE9" w:rsidP="00C86FE9">
      <w:pPr>
        <w:ind w:firstLine="567"/>
        <w:jc w:val="both"/>
        <w:rPr>
          <w:color w:val="000000"/>
        </w:rPr>
      </w:pPr>
      <w:r w:rsidRPr="00AB52F6">
        <w:rPr>
          <w:color w:val="000000"/>
        </w:rPr>
        <w:t xml:space="preserve">На належному рівні відкрито, прозоро пройшла атестація педагогічних кадрів школи. Із 22 учителів, котрі атестувалися у цьому році, учителям </w:t>
      </w:r>
      <w:proofErr w:type="spellStart"/>
      <w:r w:rsidRPr="00AB52F6">
        <w:rPr>
          <w:color w:val="000000"/>
        </w:rPr>
        <w:t>Дадикіній</w:t>
      </w:r>
      <w:proofErr w:type="spellEnd"/>
      <w:r w:rsidRPr="00AB52F6">
        <w:rPr>
          <w:color w:val="000000"/>
        </w:rPr>
        <w:t xml:space="preserve"> К.Б., Дяченко Н.Б., </w:t>
      </w:r>
      <w:proofErr w:type="spellStart"/>
      <w:r w:rsidRPr="00AB52F6">
        <w:rPr>
          <w:color w:val="000000"/>
        </w:rPr>
        <w:t>Жекало</w:t>
      </w:r>
      <w:proofErr w:type="spellEnd"/>
      <w:r w:rsidRPr="00AB52F6">
        <w:rPr>
          <w:color w:val="000000"/>
        </w:rPr>
        <w:t xml:space="preserve"> І.І., Хміль М.М., вихователю Василик О.А. та педагогу-організатору присвоєно кваліфікаційну категорію «спеціаліст другої категорії», учителям </w:t>
      </w:r>
      <w:proofErr w:type="spellStart"/>
      <w:r w:rsidRPr="00AB52F6">
        <w:rPr>
          <w:color w:val="000000"/>
        </w:rPr>
        <w:t>Ошуст</w:t>
      </w:r>
      <w:proofErr w:type="spellEnd"/>
      <w:r w:rsidRPr="00AB52F6">
        <w:rPr>
          <w:color w:val="000000"/>
        </w:rPr>
        <w:t xml:space="preserve"> Г.Я., </w:t>
      </w:r>
      <w:proofErr w:type="spellStart"/>
      <w:r w:rsidRPr="00AB52F6">
        <w:rPr>
          <w:color w:val="000000"/>
        </w:rPr>
        <w:t>Шваєнко</w:t>
      </w:r>
      <w:proofErr w:type="spellEnd"/>
      <w:r w:rsidRPr="00AB52F6">
        <w:rPr>
          <w:color w:val="000000"/>
        </w:rPr>
        <w:t xml:space="preserve"> У.А. та вихователю Матвієнко Л.В. присвоєно кваліфікаційну категорію «спеціаліст першої категорії», учителю Прусак Н.О. підтверджено кваліфікаційну категорію «спеціаліст першої категорії», учителю Андріїв О.В. присвоєно кваліфікаційну категорію «спеціаліст вищої категорії», учителю </w:t>
      </w:r>
      <w:proofErr w:type="spellStart"/>
      <w:r w:rsidRPr="00AB52F6">
        <w:rPr>
          <w:color w:val="000000"/>
        </w:rPr>
        <w:t>Фундюр</w:t>
      </w:r>
      <w:proofErr w:type="spellEnd"/>
      <w:r w:rsidRPr="00AB52F6">
        <w:rPr>
          <w:color w:val="000000"/>
        </w:rPr>
        <w:t xml:space="preserve"> М.М. підтверджено кваліфікаційну категорію «спеціаліст вищої категорії», учителям </w:t>
      </w:r>
      <w:proofErr w:type="spellStart"/>
      <w:r w:rsidRPr="00AB52F6">
        <w:rPr>
          <w:color w:val="000000"/>
        </w:rPr>
        <w:t>Андрейчук</w:t>
      </w:r>
      <w:proofErr w:type="spellEnd"/>
      <w:r w:rsidRPr="00AB52F6">
        <w:rPr>
          <w:color w:val="000000"/>
        </w:rPr>
        <w:t xml:space="preserve"> Г.І., </w:t>
      </w:r>
      <w:proofErr w:type="spellStart"/>
      <w:r w:rsidRPr="00AB52F6">
        <w:rPr>
          <w:color w:val="000000"/>
        </w:rPr>
        <w:t>Гольчі</w:t>
      </w:r>
      <w:proofErr w:type="spellEnd"/>
      <w:r w:rsidRPr="00AB52F6">
        <w:rPr>
          <w:color w:val="000000"/>
        </w:rPr>
        <w:t xml:space="preserve"> В.С., </w:t>
      </w:r>
      <w:proofErr w:type="spellStart"/>
      <w:r w:rsidRPr="00AB52F6">
        <w:rPr>
          <w:color w:val="000000"/>
        </w:rPr>
        <w:t>Цяпалу</w:t>
      </w:r>
      <w:proofErr w:type="spellEnd"/>
      <w:r w:rsidRPr="00AB52F6">
        <w:rPr>
          <w:color w:val="000000"/>
        </w:rPr>
        <w:t xml:space="preserve"> М.І., </w:t>
      </w:r>
      <w:proofErr w:type="spellStart"/>
      <w:r w:rsidRPr="00AB52F6">
        <w:rPr>
          <w:color w:val="000000"/>
        </w:rPr>
        <w:t>Яців</w:t>
      </w:r>
      <w:proofErr w:type="spellEnd"/>
      <w:r w:rsidRPr="00AB52F6">
        <w:rPr>
          <w:color w:val="000000"/>
        </w:rPr>
        <w:t xml:space="preserve"> О.С., </w:t>
      </w:r>
      <w:proofErr w:type="spellStart"/>
      <w:r w:rsidRPr="00AB52F6">
        <w:rPr>
          <w:color w:val="000000"/>
        </w:rPr>
        <w:t>Григораш</w:t>
      </w:r>
      <w:proofErr w:type="spellEnd"/>
      <w:r w:rsidRPr="00AB52F6">
        <w:rPr>
          <w:color w:val="000000"/>
        </w:rPr>
        <w:t xml:space="preserve"> О.М., </w:t>
      </w:r>
      <w:proofErr w:type="spellStart"/>
      <w:r w:rsidRPr="00AB52F6">
        <w:rPr>
          <w:color w:val="000000"/>
        </w:rPr>
        <w:t>Гурській</w:t>
      </w:r>
      <w:proofErr w:type="spellEnd"/>
      <w:r w:rsidRPr="00AB52F6">
        <w:rPr>
          <w:color w:val="000000"/>
        </w:rPr>
        <w:t xml:space="preserve"> Л.В. підтверджено кваліфікаційну категорію «спеціаліст вищої категорії» та звання «старший учитель», учителю </w:t>
      </w:r>
      <w:proofErr w:type="spellStart"/>
      <w:r w:rsidRPr="00AB52F6">
        <w:rPr>
          <w:color w:val="000000"/>
        </w:rPr>
        <w:t>Горін</w:t>
      </w:r>
      <w:proofErr w:type="spellEnd"/>
      <w:r w:rsidRPr="00AB52F6">
        <w:rPr>
          <w:color w:val="000000"/>
        </w:rPr>
        <w:t xml:space="preserve"> О.М. підтверджено кваліфікаційну категорію «спеціаліст вищої категорії» та присвоєно звання «старший учитель», учителю </w:t>
      </w:r>
      <w:proofErr w:type="spellStart"/>
      <w:r w:rsidRPr="00AB52F6">
        <w:rPr>
          <w:color w:val="000000"/>
        </w:rPr>
        <w:t>Алєєвій</w:t>
      </w:r>
      <w:proofErr w:type="spellEnd"/>
      <w:r w:rsidRPr="00AB52F6">
        <w:rPr>
          <w:color w:val="000000"/>
        </w:rPr>
        <w:t xml:space="preserve"> Г.Д. підтверджено кваліфікаційну категорію «спеціаліст вищої категорії» та звання «учитель-методист».</w:t>
      </w:r>
    </w:p>
    <w:p w:rsidR="00C86FE9" w:rsidRPr="00AB52F6" w:rsidRDefault="00C86FE9" w:rsidP="00C86FE9">
      <w:pPr>
        <w:ind w:firstLine="567"/>
        <w:jc w:val="both"/>
        <w:rPr>
          <w:color w:val="000000"/>
        </w:rPr>
      </w:pPr>
      <w:r w:rsidRPr="00AB52F6">
        <w:rPr>
          <w:color w:val="000000"/>
        </w:rPr>
        <w:t xml:space="preserve">Учителі Андріїв О.В., </w:t>
      </w:r>
      <w:proofErr w:type="spellStart"/>
      <w:r w:rsidRPr="00AB52F6">
        <w:rPr>
          <w:color w:val="000000"/>
        </w:rPr>
        <w:t>Бахмат</w:t>
      </w:r>
      <w:proofErr w:type="spellEnd"/>
      <w:r w:rsidRPr="00AB52F6">
        <w:rPr>
          <w:color w:val="000000"/>
        </w:rPr>
        <w:t xml:space="preserve"> Н.М., Білоус І.І., </w:t>
      </w:r>
      <w:proofErr w:type="spellStart"/>
      <w:r w:rsidRPr="00AB52F6">
        <w:rPr>
          <w:color w:val="000000"/>
        </w:rPr>
        <w:t>Височанська</w:t>
      </w:r>
      <w:proofErr w:type="spellEnd"/>
      <w:r w:rsidRPr="00AB52F6">
        <w:rPr>
          <w:color w:val="000000"/>
        </w:rPr>
        <w:t xml:space="preserve"> Б.Б., </w:t>
      </w:r>
      <w:proofErr w:type="spellStart"/>
      <w:r w:rsidRPr="00AB52F6">
        <w:rPr>
          <w:color w:val="000000"/>
        </w:rPr>
        <w:t>Галагуза</w:t>
      </w:r>
      <w:proofErr w:type="spellEnd"/>
      <w:r w:rsidRPr="00AB52F6">
        <w:rPr>
          <w:color w:val="000000"/>
          <w:lang w:val="en-US"/>
        </w:rPr>
        <w:t> </w:t>
      </w:r>
      <w:r w:rsidRPr="00AB52F6">
        <w:rPr>
          <w:color w:val="000000"/>
        </w:rPr>
        <w:t xml:space="preserve">Ю.М., </w:t>
      </w:r>
      <w:proofErr w:type="spellStart"/>
      <w:r w:rsidRPr="00AB52F6">
        <w:rPr>
          <w:color w:val="000000"/>
        </w:rPr>
        <w:t>Дадикіна</w:t>
      </w:r>
      <w:proofErr w:type="spellEnd"/>
      <w:r w:rsidRPr="00AB52F6">
        <w:rPr>
          <w:color w:val="000000"/>
        </w:rPr>
        <w:t xml:space="preserve"> К.Б., Дяченко Н.Б., </w:t>
      </w:r>
      <w:proofErr w:type="spellStart"/>
      <w:r w:rsidRPr="00AB52F6">
        <w:rPr>
          <w:color w:val="000000"/>
        </w:rPr>
        <w:t>Івануляк</w:t>
      </w:r>
      <w:proofErr w:type="spellEnd"/>
      <w:r w:rsidRPr="00AB52F6">
        <w:rPr>
          <w:color w:val="000000"/>
        </w:rPr>
        <w:t xml:space="preserve"> О.І., Матвієнко Л.В., </w:t>
      </w:r>
      <w:proofErr w:type="spellStart"/>
      <w:r w:rsidRPr="00AB52F6">
        <w:rPr>
          <w:color w:val="000000"/>
        </w:rPr>
        <w:t>Ошуст</w:t>
      </w:r>
      <w:proofErr w:type="spellEnd"/>
      <w:r w:rsidRPr="00AB52F6">
        <w:rPr>
          <w:color w:val="000000"/>
        </w:rPr>
        <w:t xml:space="preserve"> Г.Я., </w:t>
      </w:r>
      <w:proofErr w:type="spellStart"/>
      <w:r w:rsidRPr="00AB52F6">
        <w:rPr>
          <w:color w:val="000000"/>
        </w:rPr>
        <w:t>Путько</w:t>
      </w:r>
      <w:proofErr w:type="spellEnd"/>
      <w:r w:rsidRPr="00AB52F6">
        <w:rPr>
          <w:color w:val="000000"/>
        </w:rPr>
        <w:t xml:space="preserve"> М.М., Римар В.О., </w:t>
      </w:r>
      <w:proofErr w:type="spellStart"/>
      <w:r w:rsidRPr="00AB52F6">
        <w:rPr>
          <w:color w:val="000000"/>
        </w:rPr>
        <w:t>Свистюк</w:t>
      </w:r>
      <w:proofErr w:type="spellEnd"/>
      <w:r w:rsidRPr="00AB52F6">
        <w:rPr>
          <w:color w:val="000000"/>
        </w:rPr>
        <w:t xml:space="preserve"> У.В., Степанюк Г.М., Тхорик І.М., Федорів О.В., </w:t>
      </w:r>
      <w:proofErr w:type="spellStart"/>
      <w:r w:rsidRPr="00AB52F6">
        <w:rPr>
          <w:color w:val="000000"/>
        </w:rPr>
        <w:t>Шваєнко</w:t>
      </w:r>
      <w:proofErr w:type="spellEnd"/>
      <w:r w:rsidRPr="00AB52F6">
        <w:rPr>
          <w:color w:val="000000"/>
        </w:rPr>
        <w:t> У.А. пройшли курсову перепідготовку в ОІППО.</w:t>
      </w:r>
    </w:p>
    <w:p w:rsidR="00C86FE9" w:rsidRPr="00AB52F6" w:rsidRDefault="00C86FE9" w:rsidP="00C86FE9">
      <w:pPr>
        <w:ind w:firstLine="567"/>
        <w:jc w:val="both"/>
        <w:rPr>
          <w:color w:val="000000"/>
        </w:rPr>
      </w:pPr>
      <w:r w:rsidRPr="00AB52F6">
        <w:rPr>
          <w:color w:val="000000"/>
        </w:rPr>
        <w:t xml:space="preserve">Поряд з цим, у організації НМР були допущені окремі прорахунки, недоліки. Учні школи не отримали у цьому році призових місць на ІІ етапі Всеукраїнських олімпіад з таких предметів, як німецька мова, економіка, біологія, астрономія, правознавство, інформатика. </w:t>
      </w:r>
    </w:p>
    <w:p w:rsidR="00C86FE9" w:rsidRPr="00AB52F6" w:rsidRDefault="00C86FE9" w:rsidP="00C86FE9">
      <w:pPr>
        <w:ind w:firstLine="708"/>
        <w:jc w:val="both"/>
        <w:rPr>
          <w:bCs/>
        </w:rPr>
      </w:pPr>
      <w:r w:rsidRPr="00AB52F6">
        <w:rPr>
          <w:bCs/>
        </w:rPr>
        <w:t>Згідно з річним планом роботи школи, з метою виявлення тенденції щодо покращення чи погіршення успішності учнів школи та вироблення відповідних методичних рекомендацій, в травні 2019 року був проведений аналіз якості навчальних досягнень учнів 3-11-х класів з усіх предметів за результатами року.</w:t>
      </w:r>
    </w:p>
    <w:p w:rsidR="00C86FE9" w:rsidRPr="00AB52F6" w:rsidRDefault="00C86FE9" w:rsidP="00C86FE9">
      <w:pPr>
        <w:ind w:firstLine="708"/>
        <w:jc w:val="both"/>
        <w:rPr>
          <w:bCs/>
        </w:rPr>
      </w:pPr>
      <w:r w:rsidRPr="00AB52F6">
        <w:rPr>
          <w:bCs/>
        </w:rPr>
        <w:t>На початок 201</w:t>
      </w:r>
      <w:r w:rsidRPr="00AB52F6">
        <w:rPr>
          <w:bCs/>
          <w:lang w:val="ru-RU"/>
        </w:rPr>
        <w:t>8</w:t>
      </w:r>
      <w:r w:rsidRPr="00AB52F6">
        <w:rPr>
          <w:bCs/>
        </w:rPr>
        <w:t>-201</w:t>
      </w:r>
      <w:r w:rsidRPr="00AB52F6">
        <w:rPr>
          <w:bCs/>
          <w:lang w:val="ru-RU"/>
        </w:rPr>
        <w:t>9</w:t>
      </w:r>
      <w:r w:rsidRPr="00AB52F6">
        <w:rPr>
          <w:bCs/>
        </w:rPr>
        <w:t xml:space="preserve"> </w:t>
      </w:r>
      <w:proofErr w:type="spellStart"/>
      <w:r w:rsidRPr="00AB52F6">
        <w:rPr>
          <w:bCs/>
        </w:rPr>
        <w:t>н.р</w:t>
      </w:r>
      <w:proofErr w:type="spellEnd"/>
      <w:r w:rsidRPr="00AB52F6">
        <w:rPr>
          <w:bCs/>
        </w:rPr>
        <w:t xml:space="preserve">. в школі навчався  651 учень. На кінець року –  655 учнів. Прибуло протягом року 10, а вибуло 6 учнів. Попович Іван, учень 2-А класу, та </w:t>
      </w:r>
      <w:proofErr w:type="spellStart"/>
      <w:r w:rsidRPr="00AB52F6">
        <w:rPr>
          <w:bCs/>
        </w:rPr>
        <w:t>Готюр</w:t>
      </w:r>
      <w:proofErr w:type="spellEnd"/>
      <w:r w:rsidRPr="00AB52F6">
        <w:rPr>
          <w:bCs/>
        </w:rPr>
        <w:t xml:space="preserve"> Денис, учень 4-А класу, навчалися індивідуально. Всього випускників 9 класів – 56 учнів, 11-го класу – 24 учні.</w:t>
      </w:r>
    </w:p>
    <w:p w:rsidR="00C86FE9" w:rsidRPr="00AB52F6" w:rsidRDefault="00C86FE9" w:rsidP="00C86FE9">
      <w:pPr>
        <w:ind w:firstLine="708"/>
        <w:jc w:val="both"/>
        <w:rPr>
          <w:bCs/>
        </w:rPr>
      </w:pPr>
      <w:r w:rsidRPr="00AB52F6">
        <w:rPr>
          <w:bCs/>
        </w:rPr>
        <w:t xml:space="preserve">З високим рівнем навчальних досягнень закінчили рік 47 учнів 3-8-х та 10-х класів, зокрема 3-4-х класів – 21 учень, 5-8-х класів – 25 учнів, 10 класу – 1 учень. 4 учні 9-го класу отримали свідоцтво з відзнакою (Кудря Ігор, </w:t>
      </w:r>
      <w:proofErr w:type="spellStart"/>
      <w:r w:rsidRPr="00AB52F6">
        <w:rPr>
          <w:bCs/>
        </w:rPr>
        <w:t>Доміна</w:t>
      </w:r>
      <w:proofErr w:type="spellEnd"/>
      <w:r w:rsidRPr="00AB52F6">
        <w:rPr>
          <w:bCs/>
        </w:rPr>
        <w:t xml:space="preserve"> Олександр, Третяк Світлана, </w:t>
      </w:r>
      <w:proofErr w:type="spellStart"/>
      <w:r w:rsidRPr="00AB52F6">
        <w:rPr>
          <w:bCs/>
        </w:rPr>
        <w:t>Чермак</w:t>
      </w:r>
      <w:proofErr w:type="spellEnd"/>
      <w:r w:rsidRPr="00AB52F6">
        <w:rPr>
          <w:bCs/>
        </w:rPr>
        <w:t xml:space="preserve"> Вікторія). Золотою медаллю нагороджено </w:t>
      </w:r>
      <w:proofErr w:type="spellStart"/>
      <w:r w:rsidRPr="00AB52F6">
        <w:rPr>
          <w:bCs/>
        </w:rPr>
        <w:t>Уманців</w:t>
      </w:r>
      <w:proofErr w:type="spellEnd"/>
      <w:r w:rsidRPr="00AB52F6">
        <w:rPr>
          <w:bCs/>
        </w:rPr>
        <w:t xml:space="preserve"> Наталію, Срібною – </w:t>
      </w:r>
      <w:proofErr w:type="spellStart"/>
      <w:r w:rsidRPr="00AB52F6">
        <w:rPr>
          <w:bCs/>
        </w:rPr>
        <w:t>Боцвінок</w:t>
      </w:r>
      <w:proofErr w:type="spellEnd"/>
      <w:r w:rsidRPr="00AB52F6">
        <w:rPr>
          <w:bCs/>
        </w:rPr>
        <w:t xml:space="preserve"> Анастасію.</w:t>
      </w:r>
    </w:p>
    <w:p w:rsidR="00C86FE9" w:rsidRPr="00AB52F6" w:rsidRDefault="00C86FE9" w:rsidP="00C86FE9">
      <w:pPr>
        <w:ind w:firstLine="708"/>
        <w:jc w:val="both"/>
        <w:rPr>
          <w:bCs/>
        </w:rPr>
      </w:pPr>
      <w:r w:rsidRPr="00AB52F6">
        <w:rPr>
          <w:bCs/>
        </w:rPr>
        <w:t xml:space="preserve">Не оцінювалися 108 учнів 1-2 класів. </w:t>
      </w:r>
    </w:p>
    <w:p w:rsidR="00C86FE9" w:rsidRPr="00AB52F6" w:rsidRDefault="00C86FE9" w:rsidP="00C86FE9">
      <w:pPr>
        <w:ind w:firstLine="708"/>
        <w:jc w:val="both"/>
        <w:rPr>
          <w:bCs/>
        </w:rPr>
      </w:pPr>
      <w:r w:rsidRPr="00AB52F6">
        <w:rPr>
          <w:bCs/>
        </w:rPr>
        <w:lastRenderedPageBreak/>
        <w:t xml:space="preserve">Атестовано на 10-12 балів 53 учні, що становить 8% від загальної кількості, на 7-9 – 193 учні (29%), на 4-6 – 218 учнів (33%), на 1-3 – 83 учні (13%). Відсоток якості складає – 40,9%. </w:t>
      </w:r>
    </w:p>
    <w:p w:rsidR="00C86FE9" w:rsidRPr="00AB52F6" w:rsidRDefault="00C86FE9" w:rsidP="00C86FE9">
      <w:pPr>
        <w:jc w:val="center"/>
      </w:pPr>
      <w:r w:rsidRPr="00AB52F6">
        <w:t>Рівні навчальних досягнень учнів за п’ять років</w:t>
      </w:r>
    </w:p>
    <w:p w:rsidR="00C86FE9" w:rsidRPr="00AB52F6" w:rsidRDefault="00C86FE9" w:rsidP="00C86FE9">
      <w:pPr>
        <w:ind w:firstLine="567"/>
        <w:jc w:val="both"/>
      </w:pPr>
      <w:r w:rsidRPr="00AB52F6">
        <w:rPr>
          <w:noProof/>
          <w:lang w:val="ru-RU"/>
        </w:rPr>
        <w:drawing>
          <wp:inline distT="0" distB="0" distL="0" distR="0">
            <wp:extent cx="4572000" cy="27432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86FE9" w:rsidRPr="00AB52F6" w:rsidRDefault="00C86FE9" w:rsidP="00C86FE9">
      <w:pPr>
        <w:ind w:firstLine="567"/>
        <w:jc w:val="both"/>
      </w:pPr>
      <w:r w:rsidRPr="00AB52F6">
        <w:t>У порівнянні з минулим навчальним роком збільшилась на 2% кількість учнів, що навчаються на достатньому рівні та на 1% - на початковому рівні. Зменшилась на 1% кількість учнів, що навчаються на середньому рівні.</w:t>
      </w:r>
    </w:p>
    <w:p w:rsidR="00C86FE9" w:rsidRPr="00AB52F6" w:rsidRDefault="00C86FE9" w:rsidP="00C86FE9">
      <w:pPr>
        <w:ind w:firstLine="567"/>
        <w:jc w:val="both"/>
      </w:pPr>
      <w:r w:rsidRPr="00AB52F6">
        <w:t>Рейтинг учнів 5-11-х класів за рівнем навчальних досягнень</w:t>
      </w:r>
    </w:p>
    <w:p w:rsidR="00C86FE9" w:rsidRPr="00AB52F6" w:rsidRDefault="00C86FE9" w:rsidP="00C86FE9">
      <w:pPr>
        <w:ind w:right="-1" w:firstLine="397"/>
        <w:rPr>
          <w:noProof/>
        </w:rPr>
      </w:pPr>
      <w:r w:rsidRPr="00AB52F6">
        <w:rPr>
          <w:noProof/>
          <w:lang w:val="ru-RU"/>
        </w:rPr>
        <w:drawing>
          <wp:anchor distT="5860" distB="5860" distL="120201" distR="120201" simplePos="0" relativeHeight="251659264" behindDoc="1" locked="0" layoutInCell="1" allowOverlap="1">
            <wp:simplePos x="0" y="0"/>
            <wp:positionH relativeFrom="column">
              <wp:posOffset>353695</wp:posOffset>
            </wp:positionH>
            <wp:positionV relativeFrom="paragraph">
              <wp:posOffset>36195</wp:posOffset>
            </wp:positionV>
            <wp:extent cx="4425315" cy="2636520"/>
            <wp:effectExtent l="0" t="0" r="0" b="0"/>
            <wp:wrapNone/>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C86FE9" w:rsidRPr="00AB52F6" w:rsidRDefault="00C86FE9" w:rsidP="00C86FE9">
      <w:pPr>
        <w:ind w:right="-1" w:firstLine="397"/>
        <w:rPr>
          <w:noProof/>
        </w:rPr>
      </w:pPr>
    </w:p>
    <w:p w:rsidR="00C86FE9" w:rsidRPr="00AB52F6" w:rsidRDefault="00C86FE9" w:rsidP="00C86FE9">
      <w:pPr>
        <w:ind w:right="-1" w:firstLine="397"/>
        <w:rPr>
          <w:noProof/>
        </w:rPr>
      </w:pPr>
    </w:p>
    <w:p w:rsidR="00C86FE9" w:rsidRPr="00AB52F6" w:rsidRDefault="00C86FE9" w:rsidP="00C86FE9">
      <w:pPr>
        <w:ind w:right="-1" w:firstLine="397"/>
        <w:rPr>
          <w:noProof/>
        </w:rPr>
      </w:pPr>
    </w:p>
    <w:p w:rsidR="00C86FE9" w:rsidRPr="00AB52F6" w:rsidRDefault="00C86FE9" w:rsidP="00C86FE9">
      <w:pPr>
        <w:ind w:right="-1" w:firstLine="397"/>
        <w:rPr>
          <w:noProof/>
        </w:rPr>
      </w:pPr>
    </w:p>
    <w:p w:rsidR="00C86FE9" w:rsidRPr="00AB52F6" w:rsidRDefault="00C86FE9" w:rsidP="00C86FE9">
      <w:pPr>
        <w:ind w:right="-1" w:firstLine="397"/>
        <w:rPr>
          <w:noProof/>
        </w:rPr>
      </w:pPr>
    </w:p>
    <w:p w:rsidR="00C86FE9" w:rsidRPr="00AB52F6" w:rsidRDefault="00C86FE9" w:rsidP="00C86FE9">
      <w:pPr>
        <w:ind w:right="-1" w:firstLine="397"/>
        <w:rPr>
          <w:noProof/>
        </w:rPr>
      </w:pPr>
    </w:p>
    <w:p w:rsidR="00C86FE9" w:rsidRPr="00AB52F6" w:rsidRDefault="00C86FE9" w:rsidP="00C86FE9">
      <w:pPr>
        <w:ind w:right="-1" w:firstLine="397"/>
        <w:rPr>
          <w:noProof/>
        </w:rPr>
      </w:pPr>
    </w:p>
    <w:p w:rsidR="00C86FE9" w:rsidRPr="00AB52F6" w:rsidRDefault="00C86FE9" w:rsidP="00C86FE9">
      <w:pPr>
        <w:ind w:right="-1" w:firstLine="397"/>
        <w:rPr>
          <w:noProof/>
        </w:rPr>
      </w:pPr>
    </w:p>
    <w:p w:rsidR="00C86FE9" w:rsidRPr="00AB52F6" w:rsidRDefault="00C86FE9" w:rsidP="00C86FE9">
      <w:pPr>
        <w:ind w:right="-1" w:firstLine="397"/>
        <w:rPr>
          <w:noProof/>
        </w:rPr>
      </w:pPr>
    </w:p>
    <w:p w:rsidR="00C86FE9" w:rsidRPr="00AB52F6" w:rsidRDefault="00C86FE9" w:rsidP="00C86FE9">
      <w:pPr>
        <w:ind w:firstLine="708"/>
        <w:jc w:val="both"/>
        <w:rPr>
          <w:bCs/>
        </w:rPr>
      </w:pPr>
    </w:p>
    <w:p w:rsidR="00C86FE9" w:rsidRPr="00AB52F6" w:rsidRDefault="00C86FE9" w:rsidP="00C86FE9">
      <w:pPr>
        <w:ind w:firstLine="708"/>
        <w:jc w:val="both"/>
        <w:rPr>
          <w:bCs/>
        </w:rPr>
      </w:pPr>
    </w:p>
    <w:p w:rsidR="00C86FE9" w:rsidRPr="00AB52F6" w:rsidRDefault="00C86FE9" w:rsidP="00C86FE9">
      <w:pPr>
        <w:ind w:firstLine="708"/>
        <w:jc w:val="both"/>
        <w:rPr>
          <w:bCs/>
        </w:rPr>
      </w:pPr>
    </w:p>
    <w:p w:rsidR="00C86FE9" w:rsidRPr="00AB52F6" w:rsidRDefault="00C86FE9" w:rsidP="00C86FE9">
      <w:pPr>
        <w:ind w:right="-1" w:firstLine="397"/>
        <w:jc w:val="both"/>
      </w:pPr>
      <w:r w:rsidRPr="00AB52F6">
        <w:t xml:space="preserve">Найвищий рівень навчальних досягнень показали учні початкової школи: якість знань учнів 3-А класу становить 77,8%, 4-А класу – 75,7%,  3-Б класу – 57,7%, 4-Б класу – 51,4%. Найкращий результат в основній школі показали учні 5-Г (середній бал – 9,6), 6-А (9,2), 5-В клас (9,0), 5-А клас (8,9), 9-А класи (8,8). Найнижчі результати в учнів 7-А класу (середній бал становить 7,0), які навчаються в основному на початковому та середньому рівнях (якість знань – 10,7%). </w:t>
      </w:r>
    </w:p>
    <w:p w:rsidR="00C86FE9" w:rsidRPr="00AB52F6" w:rsidRDefault="00C86FE9" w:rsidP="00C86FE9">
      <w:pPr>
        <w:ind w:right="-1" w:firstLine="397"/>
        <w:jc w:val="both"/>
        <w:rPr>
          <w:bCs/>
        </w:rPr>
      </w:pPr>
      <w:r w:rsidRPr="00AB52F6">
        <w:t>Подивимось на перші рядки рейтингу. Бачимо там представників молодшої школи. Їхнє завдання – утримати цю високу планку. Загально відомо, що учні при переході в старшу школу помітно знижують рівень навчальних досягнень. Не відхиляючи значення об’єктивних причин (перш за все, психологічного напрямку) при переході в старшу школу, хочеться зазначити, що такий високий рейтинг у молодшій школі не може не викликати питань.</w:t>
      </w:r>
    </w:p>
    <w:p w:rsidR="00C86FE9" w:rsidRPr="00AB52F6" w:rsidRDefault="00C86FE9" w:rsidP="00C86FE9">
      <w:pPr>
        <w:ind w:right="-1" w:firstLine="397"/>
        <w:jc w:val="both"/>
      </w:pPr>
      <w:r w:rsidRPr="00AB52F6">
        <w:t>Аналіз рівня навчальних досягнень учнів за предметами показав, що найнижча якість знань в учнів з алгебри та геометрії, що становить 36% та 37% відповідно. Якість знань учнів з фізики – 50%, з біології – 55%, з хімії та англійської мови – 56%.</w:t>
      </w:r>
    </w:p>
    <w:p w:rsidR="00C86FE9" w:rsidRPr="00AB52F6" w:rsidRDefault="00C86FE9" w:rsidP="00C86FE9">
      <w:pPr>
        <w:jc w:val="center"/>
      </w:pPr>
      <w:r w:rsidRPr="00AB52F6">
        <w:t>Рейтинг предметів відповідно до якості знань учнів</w:t>
      </w:r>
    </w:p>
    <w:p w:rsidR="00C86FE9" w:rsidRPr="00AB52F6" w:rsidRDefault="00C86FE9" w:rsidP="00C86FE9">
      <w:pPr>
        <w:ind w:firstLine="567"/>
        <w:jc w:val="both"/>
      </w:pPr>
      <w:r w:rsidRPr="00AB52F6">
        <w:rPr>
          <w:noProof/>
          <w:lang w:val="ru-RU"/>
        </w:rPr>
        <w:lastRenderedPageBreak/>
        <w:drawing>
          <wp:anchor distT="6096" distB="3429" distL="120393" distR="120393" simplePos="0" relativeHeight="251660288" behindDoc="1" locked="0" layoutInCell="1" allowOverlap="1">
            <wp:simplePos x="0" y="0"/>
            <wp:positionH relativeFrom="column">
              <wp:posOffset>362328</wp:posOffset>
            </wp:positionH>
            <wp:positionV relativeFrom="paragraph">
              <wp:posOffset>9906</wp:posOffset>
            </wp:positionV>
            <wp:extent cx="4568825" cy="3495675"/>
            <wp:effectExtent l="0" t="0" r="3175" b="0"/>
            <wp:wrapNone/>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C86FE9" w:rsidRPr="00AB52F6" w:rsidRDefault="00C86FE9" w:rsidP="00C86FE9">
      <w:pPr>
        <w:ind w:firstLine="567"/>
        <w:jc w:val="both"/>
      </w:pPr>
    </w:p>
    <w:p w:rsidR="00C86FE9" w:rsidRPr="00AB52F6" w:rsidRDefault="00C86FE9" w:rsidP="00C86FE9">
      <w:pPr>
        <w:ind w:firstLine="567"/>
        <w:jc w:val="both"/>
      </w:pPr>
    </w:p>
    <w:p w:rsidR="00C86FE9" w:rsidRPr="00AB52F6" w:rsidRDefault="00C86FE9" w:rsidP="00C86FE9">
      <w:pPr>
        <w:ind w:firstLine="567"/>
        <w:jc w:val="both"/>
      </w:pPr>
    </w:p>
    <w:p w:rsidR="00C86FE9" w:rsidRPr="00AB52F6" w:rsidRDefault="00C86FE9" w:rsidP="00C86FE9">
      <w:pPr>
        <w:ind w:firstLine="567"/>
        <w:jc w:val="both"/>
      </w:pPr>
    </w:p>
    <w:p w:rsidR="00C86FE9" w:rsidRPr="00AB52F6" w:rsidRDefault="00C86FE9" w:rsidP="00C86FE9">
      <w:pPr>
        <w:ind w:firstLine="567"/>
        <w:jc w:val="both"/>
      </w:pPr>
    </w:p>
    <w:p w:rsidR="00C86FE9" w:rsidRPr="00AB52F6" w:rsidRDefault="00C86FE9" w:rsidP="00C86FE9">
      <w:pPr>
        <w:ind w:firstLine="567"/>
        <w:jc w:val="both"/>
      </w:pPr>
    </w:p>
    <w:p w:rsidR="00C86FE9" w:rsidRPr="00AB52F6" w:rsidRDefault="00C86FE9" w:rsidP="00C86FE9">
      <w:pPr>
        <w:ind w:firstLine="567"/>
        <w:jc w:val="both"/>
      </w:pPr>
    </w:p>
    <w:p w:rsidR="00C86FE9" w:rsidRPr="00AB52F6" w:rsidRDefault="00C86FE9" w:rsidP="00C86FE9">
      <w:pPr>
        <w:ind w:firstLine="567"/>
        <w:jc w:val="both"/>
      </w:pPr>
    </w:p>
    <w:p w:rsidR="00C86FE9" w:rsidRPr="00AB52F6" w:rsidRDefault="00C86FE9" w:rsidP="00C86FE9">
      <w:pPr>
        <w:ind w:firstLine="567"/>
        <w:jc w:val="both"/>
      </w:pPr>
    </w:p>
    <w:p w:rsidR="00C86FE9" w:rsidRPr="00AB52F6" w:rsidRDefault="00C86FE9" w:rsidP="00C86FE9">
      <w:pPr>
        <w:ind w:firstLine="567"/>
        <w:jc w:val="both"/>
      </w:pPr>
    </w:p>
    <w:p w:rsidR="00C86FE9" w:rsidRPr="00AB52F6" w:rsidRDefault="00C86FE9" w:rsidP="00C86FE9">
      <w:pPr>
        <w:jc w:val="center"/>
      </w:pPr>
    </w:p>
    <w:p w:rsidR="00C86FE9" w:rsidRPr="00AB52F6" w:rsidRDefault="00C86FE9" w:rsidP="00C86FE9">
      <w:pPr>
        <w:ind w:firstLine="567"/>
        <w:jc w:val="both"/>
      </w:pPr>
    </w:p>
    <w:p w:rsidR="00C86FE9" w:rsidRPr="00AB52F6" w:rsidRDefault="00C86FE9" w:rsidP="00C86FE9">
      <w:pPr>
        <w:ind w:firstLine="567"/>
        <w:jc w:val="both"/>
      </w:pPr>
    </w:p>
    <w:p w:rsidR="00C86FE9" w:rsidRPr="00AB52F6" w:rsidRDefault="00C86FE9" w:rsidP="00C86FE9">
      <w:pPr>
        <w:ind w:firstLine="567"/>
        <w:jc w:val="both"/>
      </w:pPr>
    </w:p>
    <w:p w:rsidR="00C86FE9" w:rsidRPr="00AB52F6" w:rsidRDefault="00C86FE9" w:rsidP="00C86FE9">
      <w:pPr>
        <w:ind w:firstLine="567"/>
        <w:jc w:val="both"/>
      </w:pPr>
    </w:p>
    <w:p w:rsidR="00C86FE9" w:rsidRPr="00AB52F6" w:rsidRDefault="00C86FE9" w:rsidP="00C86FE9">
      <w:pPr>
        <w:ind w:firstLine="567"/>
        <w:jc w:val="both"/>
      </w:pPr>
    </w:p>
    <w:p w:rsidR="00C86FE9" w:rsidRPr="00AB52F6" w:rsidRDefault="00C86FE9" w:rsidP="00C86FE9">
      <w:pPr>
        <w:ind w:firstLine="567"/>
        <w:jc w:val="both"/>
      </w:pPr>
    </w:p>
    <w:p w:rsidR="00C86FE9" w:rsidRPr="00AB52F6" w:rsidRDefault="00C86FE9" w:rsidP="00C86FE9">
      <w:pPr>
        <w:ind w:firstLine="567"/>
        <w:jc w:val="both"/>
      </w:pPr>
    </w:p>
    <w:p w:rsidR="00AB52F6" w:rsidRDefault="00AB52F6" w:rsidP="00C86FE9">
      <w:pPr>
        <w:ind w:firstLine="567"/>
        <w:jc w:val="both"/>
      </w:pPr>
    </w:p>
    <w:p w:rsidR="00C86FE9" w:rsidRPr="00AB52F6" w:rsidRDefault="00C86FE9" w:rsidP="00C86FE9">
      <w:pPr>
        <w:ind w:firstLine="567"/>
        <w:jc w:val="both"/>
      </w:pPr>
      <w:r w:rsidRPr="00AB52F6">
        <w:t xml:space="preserve">У 2018-2019 навчальному році в школі за індивідуальною формою навчалось 2 учні, які за станом здоров’я не могли відвідувати школу:  учень 2-А класу Попович Іван та </w:t>
      </w:r>
      <w:r w:rsidRPr="00AB52F6">
        <w:rPr>
          <w:bCs/>
        </w:rPr>
        <w:t>учень 4-А класу</w:t>
      </w:r>
      <w:r w:rsidRPr="00AB52F6">
        <w:t xml:space="preserve"> </w:t>
      </w:r>
      <w:proofErr w:type="spellStart"/>
      <w:r w:rsidRPr="00AB52F6">
        <w:rPr>
          <w:bCs/>
        </w:rPr>
        <w:t>Готюр</w:t>
      </w:r>
      <w:proofErr w:type="spellEnd"/>
      <w:r w:rsidRPr="00AB52F6">
        <w:rPr>
          <w:bCs/>
        </w:rPr>
        <w:t xml:space="preserve"> Денис </w:t>
      </w:r>
      <w:r w:rsidRPr="00AB52F6">
        <w:t xml:space="preserve">з навантаженням 10 годин. Навчання здійснювалось відповідно до чинного законодавства з метою забезпечення рівного доступу до якісної освіти, з урахуванням індивідуальних здібностей та стану здоров’я учнів. Класні керівники </w:t>
      </w:r>
      <w:proofErr w:type="spellStart"/>
      <w:r w:rsidRPr="00AB52F6">
        <w:t>Гольча</w:t>
      </w:r>
      <w:proofErr w:type="spellEnd"/>
      <w:r w:rsidRPr="00AB52F6">
        <w:t xml:space="preserve"> В.С. та </w:t>
      </w:r>
      <w:proofErr w:type="spellStart"/>
      <w:r w:rsidRPr="00AB52F6">
        <w:t>Яців</w:t>
      </w:r>
      <w:proofErr w:type="spellEnd"/>
      <w:r w:rsidRPr="00AB52F6">
        <w:t xml:space="preserve"> О.С. підтримувала тісний зв’язок з батьками та активно залучала учнів до позакласного життя. </w:t>
      </w:r>
    </w:p>
    <w:p w:rsidR="00C86FE9" w:rsidRPr="00AB52F6" w:rsidRDefault="00C86FE9" w:rsidP="00C86FE9">
      <w:pPr>
        <w:ind w:firstLine="567"/>
        <w:jc w:val="both"/>
      </w:pPr>
      <w:r w:rsidRPr="00AB52F6">
        <w:t>10 клас працював за програмою із поглибленим вивченням української мови та літератури.</w:t>
      </w:r>
    </w:p>
    <w:p w:rsidR="00C86FE9" w:rsidRPr="00AB52F6" w:rsidRDefault="00C86FE9" w:rsidP="00C86FE9">
      <w:pPr>
        <w:ind w:firstLine="567"/>
        <w:jc w:val="both"/>
      </w:pPr>
      <w:r w:rsidRPr="00AB52F6">
        <w:t xml:space="preserve">11 клас школи працювали за програмою універсального профілю. </w:t>
      </w:r>
    </w:p>
    <w:p w:rsidR="00C86FE9" w:rsidRDefault="00C86FE9" w:rsidP="00C86FE9">
      <w:pPr>
        <w:jc w:val="center"/>
      </w:pPr>
      <w:r w:rsidRPr="00AB52F6">
        <w:t>Результати ДПА учнів 9-х класів</w:t>
      </w:r>
    </w:p>
    <w:p w:rsidR="00AB52F6" w:rsidRPr="00AB52F6" w:rsidRDefault="00AB52F6" w:rsidP="00C86FE9">
      <w:pPr>
        <w:jc w:val="center"/>
      </w:pPr>
    </w:p>
    <w:p w:rsidR="00C86FE9" w:rsidRPr="00AB52F6" w:rsidRDefault="00C86FE9" w:rsidP="00C86FE9">
      <w:pPr>
        <w:ind w:firstLine="567"/>
        <w:jc w:val="both"/>
      </w:pPr>
      <w:r w:rsidRPr="00AB52F6">
        <w:rPr>
          <w:noProof/>
          <w:lang w:val="ru-RU"/>
        </w:rPr>
        <w:drawing>
          <wp:anchor distT="6097" distB="3049" distL="120393" distR="120393" simplePos="0" relativeHeight="251662336" behindDoc="1" locked="0" layoutInCell="1" allowOverlap="1">
            <wp:simplePos x="0" y="0"/>
            <wp:positionH relativeFrom="column">
              <wp:posOffset>502285</wp:posOffset>
            </wp:positionH>
            <wp:positionV relativeFrom="paragraph">
              <wp:posOffset>-28575</wp:posOffset>
            </wp:positionV>
            <wp:extent cx="4568825" cy="3124200"/>
            <wp:effectExtent l="0" t="0" r="3175" b="0"/>
            <wp:wrapNone/>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C86FE9" w:rsidRPr="00AB52F6" w:rsidRDefault="00C86FE9" w:rsidP="00C86FE9">
      <w:pPr>
        <w:ind w:firstLine="567"/>
        <w:jc w:val="both"/>
      </w:pPr>
    </w:p>
    <w:p w:rsidR="00C86FE9" w:rsidRPr="00AB52F6" w:rsidRDefault="00C86FE9" w:rsidP="00C86FE9">
      <w:pPr>
        <w:ind w:firstLine="567"/>
        <w:jc w:val="both"/>
      </w:pPr>
    </w:p>
    <w:p w:rsidR="00C86FE9" w:rsidRPr="00AB52F6" w:rsidRDefault="00C86FE9" w:rsidP="00C86FE9">
      <w:pPr>
        <w:ind w:firstLine="567"/>
        <w:jc w:val="both"/>
      </w:pPr>
    </w:p>
    <w:p w:rsidR="00C86FE9" w:rsidRPr="00AB52F6" w:rsidRDefault="00C86FE9" w:rsidP="00C86FE9">
      <w:pPr>
        <w:ind w:firstLine="567"/>
        <w:jc w:val="both"/>
      </w:pPr>
    </w:p>
    <w:p w:rsidR="00C86FE9" w:rsidRPr="00AB52F6" w:rsidRDefault="00C86FE9" w:rsidP="00C86FE9">
      <w:pPr>
        <w:ind w:firstLine="567"/>
        <w:jc w:val="both"/>
      </w:pPr>
    </w:p>
    <w:p w:rsidR="00C86FE9" w:rsidRPr="00AB52F6" w:rsidRDefault="00C86FE9" w:rsidP="00C86FE9">
      <w:pPr>
        <w:ind w:firstLine="567"/>
        <w:jc w:val="both"/>
      </w:pPr>
    </w:p>
    <w:p w:rsidR="00C86FE9" w:rsidRPr="00AB52F6" w:rsidRDefault="00C86FE9" w:rsidP="00C86FE9">
      <w:pPr>
        <w:ind w:firstLine="567"/>
        <w:jc w:val="both"/>
      </w:pPr>
    </w:p>
    <w:p w:rsidR="00C86FE9" w:rsidRPr="00AB52F6" w:rsidRDefault="00C86FE9" w:rsidP="00C86FE9">
      <w:pPr>
        <w:ind w:firstLine="567"/>
        <w:jc w:val="both"/>
      </w:pPr>
    </w:p>
    <w:p w:rsidR="00C86FE9" w:rsidRPr="00AB52F6" w:rsidRDefault="00C86FE9" w:rsidP="00C86FE9">
      <w:pPr>
        <w:jc w:val="both"/>
      </w:pPr>
    </w:p>
    <w:p w:rsidR="00C86FE9" w:rsidRPr="00AB52F6" w:rsidRDefault="00C86FE9" w:rsidP="00C86FE9">
      <w:pPr>
        <w:ind w:firstLine="708"/>
        <w:jc w:val="both"/>
      </w:pPr>
    </w:p>
    <w:p w:rsidR="00C86FE9" w:rsidRPr="00AB52F6" w:rsidRDefault="00C86FE9" w:rsidP="00C86FE9">
      <w:pPr>
        <w:ind w:firstLine="708"/>
        <w:jc w:val="both"/>
      </w:pPr>
    </w:p>
    <w:p w:rsidR="00C86FE9" w:rsidRPr="00AB52F6" w:rsidRDefault="00C86FE9" w:rsidP="00C86FE9">
      <w:pPr>
        <w:ind w:firstLine="708"/>
        <w:jc w:val="both"/>
      </w:pPr>
    </w:p>
    <w:p w:rsidR="00C86FE9" w:rsidRPr="00AB52F6" w:rsidRDefault="00C86FE9" w:rsidP="00C86FE9">
      <w:pPr>
        <w:ind w:firstLine="708"/>
        <w:jc w:val="both"/>
        <w:rPr>
          <w:lang w:eastAsia="uk-UA"/>
        </w:rPr>
      </w:pPr>
    </w:p>
    <w:p w:rsidR="00C86FE9" w:rsidRPr="00AB52F6" w:rsidRDefault="00C86FE9" w:rsidP="00C86FE9">
      <w:pPr>
        <w:ind w:firstLine="708"/>
        <w:jc w:val="both"/>
        <w:rPr>
          <w:lang w:eastAsia="uk-UA"/>
        </w:rPr>
      </w:pPr>
    </w:p>
    <w:p w:rsidR="00C86FE9" w:rsidRDefault="00C86FE9" w:rsidP="00C86FE9">
      <w:pPr>
        <w:ind w:firstLine="708"/>
        <w:jc w:val="both"/>
        <w:rPr>
          <w:lang w:eastAsia="uk-UA"/>
        </w:rPr>
      </w:pPr>
    </w:p>
    <w:p w:rsidR="00AB52F6" w:rsidRDefault="00AB52F6" w:rsidP="00C86FE9">
      <w:pPr>
        <w:ind w:firstLine="708"/>
        <w:jc w:val="both"/>
        <w:rPr>
          <w:lang w:eastAsia="uk-UA"/>
        </w:rPr>
      </w:pPr>
    </w:p>
    <w:p w:rsidR="00AB52F6" w:rsidRPr="00AB52F6" w:rsidRDefault="00AB52F6" w:rsidP="00C86FE9">
      <w:pPr>
        <w:ind w:firstLine="708"/>
        <w:jc w:val="both"/>
        <w:rPr>
          <w:lang w:eastAsia="uk-UA"/>
        </w:rPr>
      </w:pPr>
    </w:p>
    <w:p w:rsidR="00C86FE9" w:rsidRPr="00AB52F6" w:rsidRDefault="00C86FE9" w:rsidP="00C86FE9">
      <w:pPr>
        <w:ind w:firstLine="708"/>
        <w:jc w:val="both"/>
      </w:pPr>
      <w:r w:rsidRPr="00AB52F6">
        <w:rPr>
          <w:lang w:eastAsia="uk-UA"/>
        </w:rPr>
        <w:t xml:space="preserve">Відповідно до </w:t>
      </w:r>
      <w:r w:rsidRPr="00AB52F6">
        <w:t xml:space="preserve">наказів МОН України «Про затвердження Порядку проведення ДПА» від 07.12.2018 №1369, «Про проведення в 2018/2019 </w:t>
      </w:r>
      <w:proofErr w:type="spellStart"/>
      <w:r w:rsidRPr="00AB52F6">
        <w:t>н.р</w:t>
      </w:r>
      <w:proofErr w:type="spellEnd"/>
      <w:r w:rsidRPr="00AB52F6">
        <w:t xml:space="preserve">. ДПА осіб, які здобувають </w:t>
      </w:r>
      <w:r w:rsidRPr="00AB52F6">
        <w:lastRenderedPageBreak/>
        <w:t>загальну середню освіту» від 25.01.2019 № 59 зі змінами (наказ МОН від 01.02.2019 № 116), листа Міністерства освіти і науки України від 27.03.2019 року № 1/9-196 «Щодо методичних рекомендацій про проведення державної підсумкової атестації у закладах загальної середньої освіти в 2018/2019 навчальному році»,</w:t>
      </w:r>
      <w:r w:rsidRPr="00AB52F6">
        <w:rPr>
          <w:lang w:eastAsia="uk-UA"/>
        </w:rPr>
        <w:t xml:space="preserve"> </w:t>
      </w:r>
      <w:r w:rsidRPr="00AB52F6">
        <w:t xml:space="preserve">проведено державну підсумкову атестацію учнів 11-го класу. </w:t>
      </w:r>
    </w:p>
    <w:p w:rsidR="00C86FE9" w:rsidRPr="00AB52F6" w:rsidRDefault="00C86FE9" w:rsidP="00C86FE9">
      <w:pPr>
        <w:jc w:val="center"/>
      </w:pPr>
      <w:r w:rsidRPr="00AB52F6">
        <w:t>Результати ДПА учнів 11-го класу</w:t>
      </w:r>
    </w:p>
    <w:p w:rsidR="00C86FE9" w:rsidRPr="00AB52F6" w:rsidRDefault="00C86FE9" w:rsidP="00C86FE9">
      <w:pPr>
        <w:jc w:val="both"/>
      </w:pPr>
    </w:p>
    <w:p w:rsidR="00C86FE9" w:rsidRPr="00AB52F6" w:rsidRDefault="00C86FE9" w:rsidP="00C86FE9">
      <w:pPr>
        <w:jc w:val="both"/>
      </w:pPr>
      <w:r w:rsidRPr="00AB52F6">
        <w:rPr>
          <w:noProof/>
          <w:lang w:val="ru-RU"/>
        </w:rPr>
        <w:drawing>
          <wp:anchor distT="6093" distB="4951" distL="120393" distR="120393" simplePos="0" relativeHeight="251661312" behindDoc="1" locked="0" layoutInCell="1" allowOverlap="1">
            <wp:simplePos x="0" y="0"/>
            <wp:positionH relativeFrom="column">
              <wp:posOffset>449958</wp:posOffset>
            </wp:positionH>
            <wp:positionV relativeFrom="paragraph">
              <wp:posOffset>59433</wp:posOffset>
            </wp:positionV>
            <wp:extent cx="4568825" cy="2693670"/>
            <wp:effectExtent l="0" t="0" r="3175" b="0"/>
            <wp:wrapNone/>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C86FE9" w:rsidRPr="00AB52F6" w:rsidRDefault="00C86FE9" w:rsidP="00C86FE9">
      <w:pPr>
        <w:jc w:val="both"/>
      </w:pPr>
    </w:p>
    <w:p w:rsidR="00C86FE9" w:rsidRPr="00AB52F6" w:rsidRDefault="00C86FE9" w:rsidP="00C86FE9">
      <w:pPr>
        <w:jc w:val="both"/>
      </w:pPr>
    </w:p>
    <w:p w:rsidR="00C86FE9" w:rsidRPr="00AB52F6" w:rsidRDefault="00C86FE9" w:rsidP="00C86FE9">
      <w:pPr>
        <w:jc w:val="both"/>
      </w:pPr>
    </w:p>
    <w:p w:rsidR="00C86FE9" w:rsidRPr="00AB52F6" w:rsidRDefault="00C86FE9" w:rsidP="00C86FE9">
      <w:pPr>
        <w:jc w:val="both"/>
      </w:pPr>
    </w:p>
    <w:p w:rsidR="00C86FE9" w:rsidRPr="00AB52F6" w:rsidRDefault="00C86FE9" w:rsidP="00C86FE9">
      <w:pPr>
        <w:jc w:val="both"/>
      </w:pPr>
    </w:p>
    <w:p w:rsidR="00C86FE9" w:rsidRPr="00AB52F6" w:rsidRDefault="00C86FE9" w:rsidP="00C86FE9">
      <w:pPr>
        <w:jc w:val="both"/>
      </w:pPr>
    </w:p>
    <w:p w:rsidR="00C86FE9" w:rsidRPr="00AB52F6" w:rsidRDefault="00C86FE9" w:rsidP="00C86FE9">
      <w:pPr>
        <w:jc w:val="both"/>
      </w:pPr>
    </w:p>
    <w:p w:rsidR="00C86FE9" w:rsidRPr="00AB52F6" w:rsidRDefault="00C86FE9" w:rsidP="00C86FE9">
      <w:pPr>
        <w:jc w:val="both"/>
      </w:pPr>
    </w:p>
    <w:p w:rsidR="00C86FE9" w:rsidRPr="00AB52F6" w:rsidRDefault="00C86FE9" w:rsidP="00C86FE9">
      <w:pPr>
        <w:jc w:val="both"/>
      </w:pPr>
    </w:p>
    <w:p w:rsidR="00C86FE9" w:rsidRPr="00AB52F6" w:rsidRDefault="00C86FE9" w:rsidP="00C86FE9">
      <w:pPr>
        <w:jc w:val="both"/>
      </w:pPr>
    </w:p>
    <w:p w:rsidR="00C86FE9" w:rsidRPr="00AB52F6" w:rsidRDefault="00C86FE9" w:rsidP="00C86FE9">
      <w:pPr>
        <w:jc w:val="both"/>
      </w:pPr>
    </w:p>
    <w:p w:rsidR="00C86FE9" w:rsidRPr="00AB52F6" w:rsidRDefault="00C86FE9" w:rsidP="00C86FE9">
      <w:pPr>
        <w:jc w:val="both"/>
      </w:pPr>
    </w:p>
    <w:p w:rsidR="00C86FE9" w:rsidRPr="00AB52F6" w:rsidRDefault="00C86FE9" w:rsidP="00C86FE9">
      <w:pPr>
        <w:jc w:val="both"/>
      </w:pPr>
    </w:p>
    <w:p w:rsidR="00AB52F6" w:rsidRDefault="00AB52F6" w:rsidP="00C86FE9">
      <w:pPr>
        <w:jc w:val="both"/>
      </w:pPr>
    </w:p>
    <w:p w:rsidR="00AB52F6" w:rsidRDefault="00AB52F6" w:rsidP="00C86FE9">
      <w:pPr>
        <w:jc w:val="both"/>
      </w:pPr>
    </w:p>
    <w:p w:rsidR="00C86FE9" w:rsidRPr="00AB52F6" w:rsidRDefault="00C86FE9" w:rsidP="00C86FE9">
      <w:pPr>
        <w:jc w:val="both"/>
        <w:rPr>
          <w:lang w:val="ru-RU"/>
        </w:rPr>
      </w:pPr>
      <w:r w:rsidRPr="00AB52F6">
        <w:t>Як бачимо, переважає зелений колір, тобто більшість учнів здали ДПА на достатньому рівні.</w:t>
      </w:r>
    </w:p>
    <w:p w:rsidR="00C86FE9" w:rsidRPr="00AB52F6" w:rsidRDefault="00C86FE9" w:rsidP="00C86FE9">
      <w:pPr>
        <w:jc w:val="center"/>
        <w:rPr>
          <w:lang w:val="ru-RU"/>
        </w:rPr>
      </w:pPr>
      <w:r w:rsidRPr="00AB52F6">
        <w:t>Результати зовнішнього незалежного оцінювання учнів школи  за 2017-2019 р</w:t>
      </w:r>
      <w:r w:rsidRPr="00AB52F6">
        <w:rPr>
          <w:lang w:val="ru-RU"/>
        </w:rPr>
        <w:t>.</w:t>
      </w:r>
    </w:p>
    <w:p w:rsidR="00C86FE9" w:rsidRPr="00AB52F6" w:rsidRDefault="00C86FE9" w:rsidP="00C86FE9">
      <w:pPr>
        <w:jc w:val="both"/>
        <w:rPr>
          <w:lang w:val="ru-RU"/>
        </w:rPr>
      </w:pPr>
    </w:p>
    <w:tbl>
      <w:tblPr>
        <w:tblW w:w="9763" w:type="dxa"/>
        <w:tblInd w:w="91" w:type="dxa"/>
        <w:tblLook w:val="04A0"/>
      </w:tblPr>
      <w:tblGrid>
        <w:gridCol w:w="624"/>
        <w:gridCol w:w="750"/>
        <w:gridCol w:w="784"/>
        <w:gridCol w:w="784"/>
        <w:gridCol w:w="803"/>
        <w:gridCol w:w="682"/>
        <w:gridCol w:w="783"/>
        <w:gridCol w:w="784"/>
        <w:gridCol w:w="803"/>
        <w:gridCol w:w="682"/>
        <w:gridCol w:w="697"/>
        <w:gridCol w:w="784"/>
        <w:gridCol w:w="803"/>
      </w:tblGrid>
      <w:tr w:rsidR="00C86FE9" w:rsidRPr="00AB52F6" w:rsidTr="00AB52F6">
        <w:trPr>
          <w:trHeight w:val="330"/>
        </w:trPr>
        <w:tc>
          <w:tcPr>
            <w:tcW w:w="62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 </w:t>
            </w:r>
          </w:p>
        </w:tc>
        <w:tc>
          <w:tcPr>
            <w:tcW w:w="3121" w:type="dxa"/>
            <w:gridSpan w:val="4"/>
            <w:tcBorders>
              <w:top w:val="single" w:sz="12" w:space="0" w:color="auto"/>
              <w:left w:val="nil"/>
              <w:bottom w:val="single" w:sz="12" w:space="0" w:color="auto"/>
              <w:right w:val="single" w:sz="12" w:space="0" w:color="000000"/>
            </w:tcBorders>
            <w:shd w:val="clear" w:color="auto" w:fill="auto"/>
            <w:noWrap/>
            <w:vAlign w:val="bottom"/>
            <w:hideMark/>
          </w:tcPr>
          <w:p w:rsidR="00C86FE9" w:rsidRPr="00AB52F6" w:rsidRDefault="00C86FE9" w:rsidP="00AB52F6">
            <w:pPr>
              <w:jc w:val="center"/>
              <w:rPr>
                <w:b/>
                <w:bCs/>
                <w:color w:val="000000"/>
                <w:sz w:val="16"/>
                <w:szCs w:val="16"/>
                <w:lang w:eastAsia="uk-UA"/>
              </w:rPr>
            </w:pPr>
            <w:r w:rsidRPr="00AB52F6">
              <w:rPr>
                <w:b/>
                <w:bCs/>
                <w:color w:val="000000"/>
                <w:sz w:val="16"/>
                <w:szCs w:val="16"/>
                <w:lang w:eastAsia="uk-UA"/>
              </w:rPr>
              <w:t xml:space="preserve">              2017 рік      </w:t>
            </w:r>
          </w:p>
        </w:tc>
        <w:tc>
          <w:tcPr>
            <w:tcW w:w="3052" w:type="dxa"/>
            <w:gridSpan w:val="4"/>
            <w:tcBorders>
              <w:top w:val="single" w:sz="12" w:space="0" w:color="auto"/>
              <w:left w:val="nil"/>
              <w:bottom w:val="single" w:sz="12" w:space="0" w:color="auto"/>
              <w:right w:val="nil"/>
            </w:tcBorders>
            <w:shd w:val="clear" w:color="auto" w:fill="auto"/>
            <w:noWrap/>
            <w:vAlign w:val="bottom"/>
            <w:hideMark/>
          </w:tcPr>
          <w:p w:rsidR="00C86FE9" w:rsidRPr="00AB52F6" w:rsidRDefault="00C86FE9" w:rsidP="00AB52F6">
            <w:pPr>
              <w:jc w:val="center"/>
              <w:rPr>
                <w:b/>
                <w:bCs/>
                <w:color w:val="000000"/>
                <w:sz w:val="16"/>
                <w:szCs w:val="16"/>
                <w:lang w:eastAsia="uk-UA"/>
              </w:rPr>
            </w:pPr>
            <w:r w:rsidRPr="00AB52F6">
              <w:rPr>
                <w:b/>
                <w:bCs/>
                <w:color w:val="000000"/>
                <w:sz w:val="16"/>
                <w:szCs w:val="16"/>
                <w:lang w:eastAsia="uk-UA"/>
              </w:rPr>
              <w:t xml:space="preserve">     2018 рік               </w:t>
            </w:r>
          </w:p>
        </w:tc>
        <w:tc>
          <w:tcPr>
            <w:tcW w:w="2966" w:type="dxa"/>
            <w:gridSpan w:val="4"/>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C86FE9" w:rsidRPr="00AB52F6" w:rsidRDefault="00C86FE9" w:rsidP="00AB52F6">
            <w:pPr>
              <w:jc w:val="center"/>
              <w:rPr>
                <w:b/>
                <w:bCs/>
                <w:color w:val="000000"/>
                <w:sz w:val="16"/>
                <w:szCs w:val="16"/>
                <w:lang w:eastAsia="uk-UA"/>
              </w:rPr>
            </w:pPr>
            <w:r w:rsidRPr="00AB52F6">
              <w:rPr>
                <w:b/>
                <w:bCs/>
                <w:color w:val="000000"/>
                <w:sz w:val="16"/>
                <w:szCs w:val="16"/>
                <w:lang w:eastAsia="uk-UA"/>
              </w:rPr>
              <w:t xml:space="preserve">              2019 рік                  </w:t>
            </w:r>
          </w:p>
        </w:tc>
      </w:tr>
      <w:tr w:rsidR="00C86FE9" w:rsidRPr="00AB52F6" w:rsidTr="00AB52F6">
        <w:trPr>
          <w:trHeight w:val="330"/>
        </w:trPr>
        <w:tc>
          <w:tcPr>
            <w:tcW w:w="9763" w:type="dxa"/>
            <w:gridSpan w:val="13"/>
            <w:tcBorders>
              <w:top w:val="nil"/>
              <w:left w:val="single" w:sz="12" w:space="0" w:color="auto"/>
              <w:bottom w:val="nil"/>
              <w:right w:val="single" w:sz="12" w:space="0" w:color="000000"/>
            </w:tcBorders>
            <w:shd w:val="clear" w:color="auto" w:fill="auto"/>
            <w:noWrap/>
            <w:vAlign w:val="bottom"/>
            <w:hideMark/>
          </w:tcPr>
          <w:p w:rsidR="00C86FE9" w:rsidRPr="00AB52F6" w:rsidRDefault="00C86FE9" w:rsidP="00AB52F6">
            <w:pPr>
              <w:jc w:val="center"/>
              <w:rPr>
                <w:b/>
                <w:bCs/>
                <w:color w:val="C00000"/>
                <w:sz w:val="16"/>
                <w:szCs w:val="16"/>
                <w:lang w:eastAsia="uk-UA"/>
              </w:rPr>
            </w:pPr>
            <w:r w:rsidRPr="00AB52F6">
              <w:rPr>
                <w:b/>
                <w:bCs/>
                <w:color w:val="C00000"/>
                <w:sz w:val="16"/>
                <w:szCs w:val="16"/>
                <w:lang w:eastAsia="uk-UA"/>
              </w:rPr>
              <w:t xml:space="preserve">            </w:t>
            </w:r>
            <w:r w:rsidRPr="00AB52F6">
              <w:rPr>
                <w:b/>
                <w:bCs/>
                <w:sz w:val="16"/>
                <w:szCs w:val="16"/>
                <w:lang w:eastAsia="uk-UA"/>
              </w:rPr>
              <w:t xml:space="preserve"> 24 учнів     </w:t>
            </w:r>
            <w:r w:rsidRPr="00AB52F6">
              <w:rPr>
                <w:b/>
                <w:bCs/>
                <w:color w:val="C00000"/>
                <w:sz w:val="16"/>
                <w:szCs w:val="16"/>
                <w:lang w:eastAsia="uk-UA"/>
              </w:rPr>
              <w:t xml:space="preserve">        українська мова               </w:t>
            </w:r>
            <w:r w:rsidRPr="00AB52F6">
              <w:rPr>
                <w:b/>
                <w:bCs/>
                <w:sz w:val="16"/>
                <w:szCs w:val="16"/>
                <w:lang w:eastAsia="uk-UA"/>
              </w:rPr>
              <w:t xml:space="preserve">15 учнів       </w:t>
            </w:r>
            <w:r w:rsidRPr="00AB52F6">
              <w:rPr>
                <w:b/>
                <w:bCs/>
                <w:color w:val="C00000"/>
                <w:sz w:val="16"/>
                <w:szCs w:val="16"/>
                <w:lang w:eastAsia="uk-UA"/>
              </w:rPr>
              <w:t xml:space="preserve">                              </w:t>
            </w:r>
            <w:r w:rsidRPr="00AB52F6">
              <w:rPr>
                <w:b/>
                <w:bCs/>
                <w:sz w:val="16"/>
                <w:szCs w:val="16"/>
                <w:lang w:eastAsia="uk-UA"/>
              </w:rPr>
              <w:t xml:space="preserve">  24 учнів</w:t>
            </w:r>
          </w:p>
        </w:tc>
      </w:tr>
      <w:tr w:rsidR="00C86FE9" w:rsidRPr="00AB52F6" w:rsidTr="00AB52F6">
        <w:trPr>
          <w:trHeight w:val="330"/>
        </w:trPr>
        <w:tc>
          <w:tcPr>
            <w:tcW w:w="624" w:type="dxa"/>
            <w:tcBorders>
              <w:top w:val="single" w:sz="8" w:space="0" w:color="auto"/>
              <w:left w:val="single" w:sz="12" w:space="0" w:color="auto"/>
              <w:bottom w:val="double" w:sz="6" w:space="0" w:color="auto"/>
              <w:right w:val="nil"/>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 з п</w:t>
            </w:r>
          </w:p>
        </w:tc>
        <w:tc>
          <w:tcPr>
            <w:tcW w:w="750" w:type="dxa"/>
            <w:tcBorders>
              <w:top w:val="double" w:sz="6" w:space="0" w:color="auto"/>
              <w:left w:val="double" w:sz="6" w:space="0" w:color="auto"/>
              <w:bottom w:val="double" w:sz="6" w:space="0" w:color="auto"/>
              <w:right w:val="single" w:sz="8"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школа</w:t>
            </w:r>
          </w:p>
        </w:tc>
        <w:tc>
          <w:tcPr>
            <w:tcW w:w="784" w:type="dxa"/>
            <w:tcBorders>
              <w:top w:val="double" w:sz="6" w:space="0" w:color="auto"/>
              <w:left w:val="nil"/>
              <w:bottom w:val="double" w:sz="6" w:space="0" w:color="auto"/>
              <w:right w:val="single" w:sz="4"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місто</w:t>
            </w:r>
          </w:p>
        </w:tc>
        <w:tc>
          <w:tcPr>
            <w:tcW w:w="784" w:type="dxa"/>
            <w:tcBorders>
              <w:top w:val="double" w:sz="6" w:space="0" w:color="auto"/>
              <w:left w:val="nil"/>
              <w:bottom w:val="double" w:sz="6" w:space="0" w:color="auto"/>
              <w:right w:val="single" w:sz="4"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область</w:t>
            </w:r>
          </w:p>
        </w:tc>
        <w:tc>
          <w:tcPr>
            <w:tcW w:w="803" w:type="dxa"/>
            <w:tcBorders>
              <w:top w:val="double" w:sz="6" w:space="0" w:color="auto"/>
              <w:left w:val="nil"/>
              <w:bottom w:val="double" w:sz="6" w:space="0" w:color="auto"/>
              <w:right w:val="single" w:sz="12"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Україна</w:t>
            </w:r>
          </w:p>
        </w:tc>
        <w:tc>
          <w:tcPr>
            <w:tcW w:w="682" w:type="dxa"/>
            <w:tcBorders>
              <w:top w:val="double" w:sz="6" w:space="0" w:color="auto"/>
              <w:left w:val="nil"/>
              <w:bottom w:val="double" w:sz="6" w:space="0" w:color="auto"/>
              <w:right w:val="single" w:sz="8"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школа</w:t>
            </w:r>
          </w:p>
        </w:tc>
        <w:tc>
          <w:tcPr>
            <w:tcW w:w="783" w:type="dxa"/>
            <w:tcBorders>
              <w:top w:val="double" w:sz="6" w:space="0" w:color="auto"/>
              <w:left w:val="nil"/>
              <w:bottom w:val="double" w:sz="6" w:space="0" w:color="auto"/>
              <w:right w:val="single" w:sz="4"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місто</w:t>
            </w:r>
          </w:p>
        </w:tc>
        <w:tc>
          <w:tcPr>
            <w:tcW w:w="784" w:type="dxa"/>
            <w:tcBorders>
              <w:top w:val="double" w:sz="6" w:space="0" w:color="auto"/>
              <w:left w:val="nil"/>
              <w:bottom w:val="double" w:sz="6" w:space="0" w:color="auto"/>
              <w:right w:val="single" w:sz="4"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область</w:t>
            </w:r>
          </w:p>
        </w:tc>
        <w:tc>
          <w:tcPr>
            <w:tcW w:w="803" w:type="dxa"/>
            <w:tcBorders>
              <w:top w:val="double" w:sz="6" w:space="0" w:color="auto"/>
              <w:left w:val="nil"/>
              <w:bottom w:val="double" w:sz="6" w:space="0" w:color="auto"/>
              <w:right w:val="single" w:sz="12"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Україна</w:t>
            </w:r>
          </w:p>
        </w:tc>
        <w:tc>
          <w:tcPr>
            <w:tcW w:w="682" w:type="dxa"/>
            <w:tcBorders>
              <w:top w:val="double" w:sz="6" w:space="0" w:color="auto"/>
              <w:left w:val="nil"/>
              <w:bottom w:val="double" w:sz="6" w:space="0" w:color="auto"/>
              <w:right w:val="single" w:sz="8"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школа</w:t>
            </w:r>
          </w:p>
        </w:tc>
        <w:tc>
          <w:tcPr>
            <w:tcW w:w="697" w:type="dxa"/>
            <w:tcBorders>
              <w:top w:val="double" w:sz="6" w:space="0" w:color="auto"/>
              <w:left w:val="nil"/>
              <w:bottom w:val="double" w:sz="6" w:space="0" w:color="auto"/>
              <w:right w:val="single" w:sz="4"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місто</w:t>
            </w:r>
          </w:p>
        </w:tc>
        <w:tc>
          <w:tcPr>
            <w:tcW w:w="784" w:type="dxa"/>
            <w:tcBorders>
              <w:top w:val="double" w:sz="6" w:space="0" w:color="auto"/>
              <w:left w:val="nil"/>
              <w:bottom w:val="double" w:sz="6" w:space="0" w:color="auto"/>
              <w:right w:val="single" w:sz="4"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область</w:t>
            </w:r>
          </w:p>
        </w:tc>
        <w:tc>
          <w:tcPr>
            <w:tcW w:w="803" w:type="dxa"/>
            <w:tcBorders>
              <w:top w:val="double" w:sz="6" w:space="0" w:color="auto"/>
              <w:left w:val="nil"/>
              <w:bottom w:val="double" w:sz="6" w:space="0" w:color="auto"/>
              <w:right w:val="single" w:sz="12"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Україна</w:t>
            </w:r>
          </w:p>
        </w:tc>
      </w:tr>
      <w:tr w:rsidR="00C86FE9" w:rsidRPr="00AB52F6" w:rsidTr="00AB52F6">
        <w:trPr>
          <w:trHeight w:val="315"/>
        </w:trPr>
        <w:tc>
          <w:tcPr>
            <w:tcW w:w="624" w:type="dxa"/>
            <w:tcBorders>
              <w:top w:val="nil"/>
              <w:left w:val="single" w:sz="12" w:space="0" w:color="auto"/>
              <w:bottom w:val="nil"/>
              <w:right w:val="single" w:sz="12"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1</w:t>
            </w:r>
          </w:p>
        </w:tc>
        <w:tc>
          <w:tcPr>
            <w:tcW w:w="750" w:type="dxa"/>
            <w:tcBorders>
              <w:top w:val="nil"/>
              <w:left w:val="nil"/>
              <w:bottom w:val="nil"/>
              <w:right w:val="single" w:sz="8"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79,20%</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86,5</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68,5</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70</w:t>
            </w:r>
          </w:p>
        </w:tc>
        <w:tc>
          <w:tcPr>
            <w:tcW w:w="682"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60</w:t>
            </w:r>
          </w:p>
        </w:tc>
        <w:tc>
          <w:tcPr>
            <w:tcW w:w="783"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82,2</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75,2</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76,8</w:t>
            </w:r>
          </w:p>
        </w:tc>
        <w:tc>
          <w:tcPr>
            <w:tcW w:w="682"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62,5</w:t>
            </w:r>
          </w:p>
        </w:tc>
        <w:tc>
          <w:tcPr>
            <w:tcW w:w="697"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36,4</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34,1</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35</w:t>
            </w:r>
          </w:p>
        </w:tc>
      </w:tr>
      <w:tr w:rsidR="00C86FE9" w:rsidRPr="00AB52F6" w:rsidTr="00AB52F6">
        <w:trPr>
          <w:trHeight w:val="300"/>
        </w:trPr>
        <w:tc>
          <w:tcPr>
            <w:tcW w:w="624" w:type="dxa"/>
            <w:tcBorders>
              <w:top w:val="nil"/>
              <w:left w:val="single" w:sz="12" w:space="0" w:color="auto"/>
              <w:bottom w:val="nil"/>
              <w:right w:val="single" w:sz="12"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5</w:t>
            </w:r>
          </w:p>
        </w:tc>
        <w:tc>
          <w:tcPr>
            <w:tcW w:w="750" w:type="dxa"/>
            <w:tcBorders>
              <w:top w:val="nil"/>
              <w:left w:val="nil"/>
              <w:bottom w:val="nil"/>
              <w:right w:val="single" w:sz="8"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20,80%</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25,1</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25,2</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22,2</w:t>
            </w:r>
          </w:p>
        </w:tc>
        <w:tc>
          <w:tcPr>
            <w:tcW w:w="682"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73,3</w:t>
            </w:r>
          </w:p>
        </w:tc>
        <w:tc>
          <w:tcPr>
            <w:tcW w:w="783"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81,7</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69,8</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64,3</w:t>
            </w:r>
          </w:p>
        </w:tc>
        <w:tc>
          <w:tcPr>
            <w:tcW w:w="682"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37,5</w:t>
            </w:r>
          </w:p>
        </w:tc>
        <w:tc>
          <w:tcPr>
            <w:tcW w:w="697"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36,3</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35,3</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37,2</w:t>
            </w:r>
          </w:p>
        </w:tc>
      </w:tr>
      <w:tr w:rsidR="00C86FE9" w:rsidRPr="00AB52F6" w:rsidTr="00AB52F6">
        <w:trPr>
          <w:trHeight w:val="300"/>
        </w:trPr>
        <w:tc>
          <w:tcPr>
            <w:tcW w:w="624" w:type="dxa"/>
            <w:tcBorders>
              <w:top w:val="nil"/>
              <w:left w:val="single" w:sz="12" w:space="0" w:color="auto"/>
              <w:bottom w:val="nil"/>
              <w:right w:val="single" w:sz="12"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3</w:t>
            </w:r>
          </w:p>
        </w:tc>
        <w:tc>
          <w:tcPr>
            <w:tcW w:w="750" w:type="dxa"/>
            <w:tcBorders>
              <w:top w:val="nil"/>
              <w:left w:val="nil"/>
              <w:bottom w:val="nil"/>
              <w:right w:val="single" w:sz="8"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45,80%</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50,3</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36,8</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44,7</w:t>
            </w:r>
          </w:p>
        </w:tc>
        <w:tc>
          <w:tcPr>
            <w:tcW w:w="682"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46,7</w:t>
            </w:r>
          </w:p>
        </w:tc>
        <w:tc>
          <w:tcPr>
            <w:tcW w:w="783"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55,8</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42,7</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40,5</w:t>
            </w:r>
          </w:p>
        </w:tc>
        <w:tc>
          <w:tcPr>
            <w:tcW w:w="682"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54,2</w:t>
            </w:r>
          </w:p>
        </w:tc>
        <w:tc>
          <w:tcPr>
            <w:tcW w:w="697"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56,4</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51,3</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53,4</w:t>
            </w:r>
          </w:p>
        </w:tc>
      </w:tr>
      <w:tr w:rsidR="00C86FE9" w:rsidRPr="00AB52F6" w:rsidTr="00AB52F6">
        <w:trPr>
          <w:trHeight w:val="300"/>
        </w:trPr>
        <w:tc>
          <w:tcPr>
            <w:tcW w:w="624" w:type="dxa"/>
            <w:tcBorders>
              <w:top w:val="nil"/>
              <w:left w:val="single" w:sz="12" w:space="0" w:color="auto"/>
              <w:bottom w:val="nil"/>
              <w:right w:val="single" w:sz="12"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4</w:t>
            </w:r>
          </w:p>
        </w:tc>
        <w:tc>
          <w:tcPr>
            <w:tcW w:w="750" w:type="dxa"/>
            <w:tcBorders>
              <w:top w:val="nil"/>
              <w:left w:val="nil"/>
              <w:bottom w:val="nil"/>
              <w:right w:val="single" w:sz="8"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100%</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97,3</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90,9</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90,2</w:t>
            </w:r>
          </w:p>
        </w:tc>
        <w:tc>
          <w:tcPr>
            <w:tcW w:w="682"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40</w:t>
            </w:r>
          </w:p>
        </w:tc>
        <w:tc>
          <w:tcPr>
            <w:tcW w:w="783"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58,4</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46,2</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49,8</w:t>
            </w:r>
          </w:p>
        </w:tc>
        <w:tc>
          <w:tcPr>
            <w:tcW w:w="682"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66,7</w:t>
            </w:r>
          </w:p>
        </w:tc>
        <w:tc>
          <w:tcPr>
            <w:tcW w:w="697"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56,8</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52,9</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54,4</w:t>
            </w:r>
          </w:p>
        </w:tc>
      </w:tr>
      <w:tr w:rsidR="00C86FE9" w:rsidRPr="00AB52F6" w:rsidTr="00AB52F6">
        <w:trPr>
          <w:trHeight w:val="300"/>
        </w:trPr>
        <w:tc>
          <w:tcPr>
            <w:tcW w:w="624" w:type="dxa"/>
            <w:tcBorders>
              <w:top w:val="nil"/>
              <w:left w:val="single" w:sz="12" w:space="0" w:color="auto"/>
              <w:bottom w:val="nil"/>
              <w:right w:val="single" w:sz="12"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5</w:t>
            </w:r>
          </w:p>
        </w:tc>
        <w:tc>
          <w:tcPr>
            <w:tcW w:w="750" w:type="dxa"/>
            <w:tcBorders>
              <w:top w:val="nil"/>
              <w:left w:val="nil"/>
              <w:bottom w:val="nil"/>
              <w:right w:val="single" w:sz="8"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33,30%</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35,7</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31,8</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32,6</w:t>
            </w:r>
          </w:p>
        </w:tc>
        <w:tc>
          <w:tcPr>
            <w:tcW w:w="682"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13,3</w:t>
            </w:r>
          </w:p>
        </w:tc>
        <w:tc>
          <w:tcPr>
            <w:tcW w:w="783"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30,4</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27,6</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23,8</w:t>
            </w:r>
          </w:p>
        </w:tc>
        <w:tc>
          <w:tcPr>
            <w:tcW w:w="682"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58,3</w:t>
            </w:r>
          </w:p>
        </w:tc>
        <w:tc>
          <w:tcPr>
            <w:tcW w:w="697"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42,5</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40,6</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41,1</w:t>
            </w:r>
          </w:p>
        </w:tc>
      </w:tr>
      <w:tr w:rsidR="00C86FE9" w:rsidRPr="00AB52F6" w:rsidTr="00AB52F6">
        <w:trPr>
          <w:trHeight w:val="300"/>
        </w:trPr>
        <w:tc>
          <w:tcPr>
            <w:tcW w:w="624" w:type="dxa"/>
            <w:tcBorders>
              <w:top w:val="nil"/>
              <w:left w:val="single" w:sz="12" w:space="0" w:color="auto"/>
              <w:bottom w:val="nil"/>
              <w:right w:val="single" w:sz="12"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58.4</w:t>
            </w:r>
          </w:p>
        </w:tc>
        <w:tc>
          <w:tcPr>
            <w:tcW w:w="750" w:type="dxa"/>
            <w:tcBorders>
              <w:top w:val="nil"/>
              <w:left w:val="nil"/>
              <w:bottom w:val="nil"/>
              <w:right w:val="single" w:sz="8"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75%</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83,7</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64,2</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62,5</w:t>
            </w:r>
          </w:p>
        </w:tc>
        <w:tc>
          <w:tcPr>
            <w:tcW w:w="682"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73,3</w:t>
            </w:r>
          </w:p>
        </w:tc>
        <w:tc>
          <w:tcPr>
            <w:tcW w:w="783"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81,2</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64,3</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64,5</w:t>
            </w:r>
          </w:p>
        </w:tc>
        <w:tc>
          <w:tcPr>
            <w:tcW w:w="682"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81,2</w:t>
            </w:r>
          </w:p>
        </w:tc>
        <w:tc>
          <w:tcPr>
            <w:tcW w:w="697"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76</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69,7</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59,3</w:t>
            </w:r>
          </w:p>
        </w:tc>
      </w:tr>
      <w:tr w:rsidR="00C86FE9" w:rsidRPr="00AB52F6" w:rsidTr="00AB52F6">
        <w:trPr>
          <w:trHeight w:val="300"/>
        </w:trPr>
        <w:tc>
          <w:tcPr>
            <w:tcW w:w="624" w:type="dxa"/>
            <w:tcBorders>
              <w:top w:val="nil"/>
              <w:left w:val="single" w:sz="12" w:space="0" w:color="auto"/>
              <w:bottom w:val="nil"/>
              <w:right w:val="single" w:sz="12"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58.5</w:t>
            </w:r>
          </w:p>
        </w:tc>
        <w:tc>
          <w:tcPr>
            <w:tcW w:w="750" w:type="dxa"/>
            <w:tcBorders>
              <w:top w:val="nil"/>
              <w:left w:val="nil"/>
              <w:bottom w:val="nil"/>
              <w:right w:val="single" w:sz="8"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66,70%</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72,4</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52</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53,1</w:t>
            </w:r>
          </w:p>
        </w:tc>
        <w:tc>
          <w:tcPr>
            <w:tcW w:w="682"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53,3</w:t>
            </w:r>
          </w:p>
        </w:tc>
        <w:tc>
          <w:tcPr>
            <w:tcW w:w="783"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70,6</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53,8</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56,1</w:t>
            </w:r>
          </w:p>
        </w:tc>
        <w:tc>
          <w:tcPr>
            <w:tcW w:w="682"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66,7</w:t>
            </w:r>
          </w:p>
        </w:tc>
        <w:tc>
          <w:tcPr>
            <w:tcW w:w="697"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65,8</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59,8</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48,9</w:t>
            </w:r>
          </w:p>
        </w:tc>
      </w:tr>
      <w:tr w:rsidR="00C86FE9" w:rsidRPr="00AB52F6" w:rsidTr="00AB52F6">
        <w:trPr>
          <w:trHeight w:val="300"/>
        </w:trPr>
        <w:tc>
          <w:tcPr>
            <w:tcW w:w="624" w:type="dxa"/>
            <w:tcBorders>
              <w:top w:val="nil"/>
              <w:left w:val="single" w:sz="12" w:space="0" w:color="auto"/>
              <w:bottom w:val="nil"/>
              <w:right w:val="single" w:sz="12"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58.6а</w:t>
            </w:r>
          </w:p>
        </w:tc>
        <w:tc>
          <w:tcPr>
            <w:tcW w:w="750" w:type="dxa"/>
            <w:tcBorders>
              <w:top w:val="nil"/>
              <w:left w:val="nil"/>
              <w:bottom w:val="nil"/>
              <w:right w:val="single" w:sz="8"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47,90%</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38,9</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38,9</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41,6</w:t>
            </w:r>
          </w:p>
        </w:tc>
        <w:tc>
          <w:tcPr>
            <w:tcW w:w="682"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56,7</w:t>
            </w:r>
          </w:p>
        </w:tc>
        <w:tc>
          <w:tcPr>
            <w:tcW w:w="783"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55,6</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42,1</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43,6</w:t>
            </w:r>
          </w:p>
        </w:tc>
        <w:tc>
          <w:tcPr>
            <w:tcW w:w="682"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45,8</w:t>
            </w:r>
          </w:p>
        </w:tc>
        <w:tc>
          <w:tcPr>
            <w:tcW w:w="697"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32,7</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29,2</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33,2</w:t>
            </w:r>
          </w:p>
        </w:tc>
      </w:tr>
      <w:tr w:rsidR="00C86FE9" w:rsidRPr="00AB52F6" w:rsidTr="00AB52F6">
        <w:trPr>
          <w:trHeight w:val="315"/>
        </w:trPr>
        <w:tc>
          <w:tcPr>
            <w:tcW w:w="624" w:type="dxa"/>
            <w:tcBorders>
              <w:top w:val="nil"/>
              <w:left w:val="single" w:sz="12" w:space="0" w:color="auto"/>
              <w:bottom w:val="single" w:sz="12" w:space="0" w:color="auto"/>
              <w:right w:val="single" w:sz="8"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58.6б</w:t>
            </w:r>
          </w:p>
        </w:tc>
        <w:tc>
          <w:tcPr>
            <w:tcW w:w="750" w:type="dxa"/>
            <w:tcBorders>
              <w:top w:val="nil"/>
              <w:left w:val="nil"/>
              <w:bottom w:val="single" w:sz="12" w:space="0" w:color="auto"/>
              <w:right w:val="single" w:sz="8"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11,50%</w:t>
            </w:r>
          </w:p>
        </w:tc>
        <w:tc>
          <w:tcPr>
            <w:tcW w:w="784" w:type="dxa"/>
            <w:tcBorders>
              <w:top w:val="nil"/>
              <w:left w:val="nil"/>
              <w:bottom w:val="single" w:sz="12" w:space="0" w:color="auto"/>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16,3</w:t>
            </w:r>
          </w:p>
        </w:tc>
        <w:tc>
          <w:tcPr>
            <w:tcW w:w="784" w:type="dxa"/>
            <w:tcBorders>
              <w:top w:val="nil"/>
              <w:left w:val="nil"/>
              <w:bottom w:val="single" w:sz="12" w:space="0" w:color="auto"/>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16,3</w:t>
            </w:r>
          </w:p>
        </w:tc>
        <w:tc>
          <w:tcPr>
            <w:tcW w:w="803" w:type="dxa"/>
            <w:tcBorders>
              <w:top w:val="nil"/>
              <w:left w:val="nil"/>
              <w:bottom w:val="single" w:sz="12" w:space="0" w:color="auto"/>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19,4</w:t>
            </w:r>
          </w:p>
        </w:tc>
        <w:tc>
          <w:tcPr>
            <w:tcW w:w="682" w:type="dxa"/>
            <w:tcBorders>
              <w:top w:val="nil"/>
              <w:left w:val="nil"/>
              <w:bottom w:val="single" w:sz="12" w:space="0" w:color="auto"/>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48,3</w:t>
            </w:r>
          </w:p>
        </w:tc>
        <w:tc>
          <w:tcPr>
            <w:tcW w:w="783" w:type="dxa"/>
            <w:tcBorders>
              <w:top w:val="nil"/>
              <w:left w:val="nil"/>
              <w:bottom w:val="single" w:sz="12" w:space="0" w:color="auto"/>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38,2</w:t>
            </w:r>
          </w:p>
        </w:tc>
        <w:tc>
          <w:tcPr>
            <w:tcW w:w="784" w:type="dxa"/>
            <w:tcBorders>
              <w:top w:val="nil"/>
              <w:left w:val="nil"/>
              <w:bottom w:val="single" w:sz="12" w:space="0" w:color="auto"/>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29,2</w:t>
            </w:r>
          </w:p>
        </w:tc>
        <w:tc>
          <w:tcPr>
            <w:tcW w:w="803" w:type="dxa"/>
            <w:tcBorders>
              <w:top w:val="nil"/>
              <w:left w:val="nil"/>
              <w:bottom w:val="single" w:sz="12" w:space="0" w:color="auto"/>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21,8</w:t>
            </w:r>
          </w:p>
        </w:tc>
        <w:tc>
          <w:tcPr>
            <w:tcW w:w="682" w:type="dxa"/>
            <w:tcBorders>
              <w:top w:val="nil"/>
              <w:left w:val="nil"/>
              <w:bottom w:val="single" w:sz="12" w:space="0" w:color="auto"/>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5,2</w:t>
            </w:r>
          </w:p>
        </w:tc>
        <w:tc>
          <w:tcPr>
            <w:tcW w:w="697" w:type="dxa"/>
            <w:tcBorders>
              <w:top w:val="nil"/>
              <w:left w:val="nil"/>
              <w:bottom w:val="single" w:sz="12" w:space="0" w:color="auto"/>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5,1</w:t>
            </w:r>
          </w:p>
        </w:tc>
        <w:tc>
          <w:tcPr>
            <w:tcW w:w="784" w:type="dxa"/>
            <w:tcBorders>
              <w:top w:val="nil"/>
              <w:left w:val="nil"/>
              <w:bottom w:val="single" w:sz="12" w:space="0" w:color="auto"/>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4,8</w:t>
            </w:r>
          </w:p>
        </w:tc>
        <w:tc>
          <w:tcPr>
            <w:tcW w:w="803" w:type="dxa"/>
            <w:tcBorders>
              <w:top w:val="nil"/>
              <w:left w:val="nil"/>
              <w:bottom w:val="single" w:sz="12" w:space="0" w:color="auto"/>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16,5</w:t>
            </w:r>
          </w:p>
        </w:tc>
      </w:tr>
      <w:tr w:rsidR="00C86FE9" w:rsidRPr="00AB52F6" w:rsidTr="00AB52F6">
        <w:trPr>
          <w:trHeight w:val="330"/>
        </w:trPr>
        <w:tc>
          <w:tcPr>
            <w:tcW w:w="9763" w:type="dxa"/>
            <w:gridSpan w:val="1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C86FE9" w:rsidRPr="00AB52F6" w:rsidRDefault="00C86FE9" w:rsidP="00AB52F6">
            <w:pPr>
              <w:jc w:val="center"/>
              <w:rPr>
                <w:b/>
                <w:bCs/>
                <w:color w:val="000000"/>
                <w:sz w:val="16"/>
                <w:szCs w:val="16"/>
                <w:lang w:eastAsia="uk-UA"/>
              </w:rPr>
            </w:pPr>
            <w:r w:rsidRPr="00AB52F6">
              <w:rPr>
                <w:b/>
                <w:bCs/>
                <w:color w:val="000000"/>
                <w:sz w:val="16"/>
                <w:szCs w:val="16"/>
                <w:lang w:eastAsia="uk-UA"/>
              </w:rPr>
              <w:t xml:space="preserve">           </w:t>
            </w:r>
            <w:r w:rsidRPr="00AB52F6">
              <w:rPr>
                <w:color w:val="000000"/>
                <w:sz w:val="16"/>
                <w:szCs w:val="16"/>
                <w:lang w:eastAsia="uk-UA"/>
              </w:rPr>
              <w:t xml:space="preserve">15  учнів  </w:t>
            </w:r>
            <w:r w:rsidRPr="00AB52F6">
              <w:rPr>
                <w:b/>
                <w:bCs/>
                <w:color w:val="000000"/>
                <w:sz w:val="16"/>
                <w:szCs w:val="16"/>
                <w:lang w:eastAsia="uk-UA"/>
              </w:rPr>
              <w:t xml:space="preserve">      </w:t>
            </w:r>
            <w:r w:rsidRPr="00AB52F6">
              <w:rPr>
                <w:b/>
                <w:bCs/>
                <w:color w:val="7030A0"/>
                <w:sz w:val="16"/>
                <w:szCs w:val="16"/>
                <w:lang w:eastAsia="uk-UA"/>
              </w:rPr>
              <w:t xml:space="preserve"> історія     України  </w:t>
            </w:r>
            <w:r w:rsidRPr="00AB52F6">
              <w:rPr>
                <w:b/>
                <w:bCs/>
                <w:color w:val="000000"/>
                <w:sz w:val="16"/>
                <w:szCs w:val="16"/>
                <w:lang w:eastAsia="uk-UA"/>
              </w:rPr>
              <w:t xml:space="preserve">         </w:t>
            </w:r>
            <w:r w:rsidRPr="00AB52F6">
              <w:rPr>
                <w:color w:val="000000"/>
                <w:sz w:val="16"/>
                <w:szCs w:val="16"/>
                <w:lang w:eastAsia="uk-UA"/>
              </w:rPr>
              <w:t>17  учнів                             13 учнів</w:t>
            </w:r>
          </w:p>
        </w:tc>
      </w:tr>
      <w:tr w:rsidR="00C86FE9" w:rsidRPr="00AB52F6" w:rsidTr="00AB52F6">
        <w:trPr>
          <w:trHeight w:val="315"/>
        </w:trPr>
        <w:tc>
          <w:tcPr>
            <w:tcW w:w="624" w:type="dxa"/>
            <w:tcBorders>
              <w:top w:val="nil"/>
              <w:left w:val="single" w:sz="12" w:space="0" w:color="auto"/>
              <w:bottom w:val="nil"/>
              <w:right w:val="single" w:sz="8"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1</w:t>
            </w:r>
          </w:p>
        </w:tc>
        <w:tc>
          <w:tcPr>
            <w:tcW w:w="750" w:type="dxa"/>
            <w:tcBorders>
              <w:top w:val="nil"/>
              <w:left w:val="nil"/>
              <w:bottom w:val="nil"/>
              <w:right w:val="single" w:sz="8"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40</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11,5</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9,7</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10,2</w:t>
            </w:r>
          </w:p>
        </w:tc>
        <w:tc>
          <w:tcPr>
            <w:tcW w:w="682"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23,1</w:t>
            </w:r>
          </w:p>
        </w:tc>
        <w:tc>
          <w:tcPr>
            <w:tcW w:w="783"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50,3</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43,9</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42,6</w:t>
            </w:r>
          </w:p>
        </w:tc>
        <w:tc>
          <w:tcPr>
            <w:tcW w:w="682"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35,3</w:t>
            </w:r>
          </w:p>
        </w:tc>
        <w:tc>
          <w:tcPr>
            <w:tcW w:w="697"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19,8</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19,2</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18,9</w:t>
            </w:r>
          </w:p>
        </w:tc>
      </w:tr>
      <w:tr w:rsidR="00C86FE9" w:rsidRPr="00AB52F6" w:rsidTr="00AB52F6">
        <w:trPr>
          <w:trHeight w:val="300"/>
        </w:trPr>
        <w:tc>
          <w:tcPr>
            <w:tcW w:w="624" w:type="dxa"/>
            <w:tcBorders>
              <w:top w:val="nil"/>
              <w:left w:val="single" w:sz="12" w:space="0" w:color="auto"/>
              <w:bottom w:val="nil"/>
              <w:right w:val="single" w:sz="8"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2</w:t>
            </w:r>
          </w:p>
        </w:tc>
        <w:tc>
          <w:tcPr>
            <w:tcW w:w="750" w:type="dxa"/>
            <w:tcBorders>
              <w:top w:val="nil"/>
              <w:left w:val="nil"/>
              <w:bottom w:val="nil"/>
              <w:right w:val="single" w:sz="8"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26,7</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31</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24,4</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21,6</w:t>
            </w:r>
          </w:p>
        </w:tc>
        <w:tc>
          <w:tcPr>
            <w:tcW w:w="682"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30,8</w:t>
            </w:r>
          </w:p>
        </w:tc>
        <w:tc>
          <w:tcPr>
            <w:tcW w:w="783"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28,8</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22,7</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21</w:t>
            </w:r>
          </w:p>
        </w:tc>
        <w:tc>
          <w:tcPr>
            <w:tcW w:w="682"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52,9</w:t>
            </w:r>
          </w:p>
        </w:tc>
        <w:tc>
          <w:tcPr>
            <w:tcW w:w="697"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49,2</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47,2</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47,2</w:t>
            </w:r>
          </w:p>
        </w:tc>
      </w:tr>
      <w:tr w:rsidR="00C86FE9" w:rsidRPr="00AB52F6" w:rsidTr="00AB52F6">
        <w:trPr>
          <w:trHeight w:val="300"/>
        </w:trPr>
        <w:tc>
          <w:tcPr>
            <w:tcW w:w="624" w:type="dxa"/>
            <w:tcBorders>
              <w:top w:val="nil"/>
              <w:left w:val="single" w:sz="12" w:space="0" w:color="auto"/>
              <w:bottom w:val="nil"/>
              <w:right w:val="single" w:sz="8"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3</w:t>
            </w:r>
          </w:p>
        </w:tc>
        <w:tc>
          <w:tcPr>
            <w:tcW w:w="750" w:type="dxa"/>
            <w:tcBorders>
              <w:top w:val="nil"/>
              <w:left w:val="nil"/>
              <w:bottom w:val="nil"/>
              <w:right w:val="single" w:sz="8"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46,7</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70,2</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68,5</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62,7</w:t>
            </w:r>
          </w:p>
        </w:tc>
        <w:tc>
          <w:tcPr>
            <w:tcW w:w="682"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61,5</w:t>
            </w:r>
          </w:p>
        </w:tc>
        <w:tc>
          <w:tcPr>
            <w:tcW w:w="783"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47</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38,2</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37</w:t>
            </w:r>
          </w:p>
        </w:tc>
        <w:tc>
          <w:tcPr>
            <w:tcW w:w="682"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58,8</w:t>
            </w:r>
          </w:p>
        </w:tc>
        <w:tc>
          <w:tcPr>
            <w:tcW w:w="697"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58,9</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56,8</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59,6</w:t>
            </w:r>
          </w:p>
        </w:tc>
      </w:tr>
      <w:tr w:rsidR="00C86FE9" w:rsidRPr="00AB52F6" w:rsidTr="00AB52F6">
        <w:trPr>
          <w:trHeight w:val="300"/>
        </w:trPr>
        <w:tc>
          <w:tcPr>
            <w:tcW w:w="624" w:type="dxa"/>
            <w:tcBorders>
              <w:top w:val="nil"/>
              <w:left w:val="single" w:sz="12" w:space="0" w:color="auto"/>
              <w:bottom w:val="nil"/>
              <w:right w:val="single" w:sz="8"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4</w:t>
            </w:r>
          </w:p>
        </w:tc>
        <w:tc>
          <w:tcPr>
            <w:tcW w:w="750" w:type="dxa"/>
            <w:tcBorders>
              <w:top w:val="nil"/>
              <w:left w:val="nil"/>
              <w:bottom w:val="nil"/>
              <w:right w:val="single" w:sz="8"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13,3</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22,6</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22,7</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21,9</w:t>
            </w:r>
          </w:p>
        </w:tc>
        <w:tc>
          <w:tcPr>
            <w:tcW w:w="682"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15,4</w:t>
            </w:r>
          </w:p>
        </w:tc>
        <w:tc>
          <w:tcPr>
            <w:tcW w:w="783"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15,2</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18,3</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17,5</w:t>
            </w:r>
          </w:p>
        </w:tc>
        <w:tc>
          <w:tcPr>
            <w:tcW w:w="682"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17,6</w:t>
            </w:r>
          </w:p>
        </w:tc>
        <w:tc>
          <w:tcPr>
            <w:tcW w:w="697"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17,3</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17,8</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17</w:t>
            </w:r>
          </w:p>
        </w:tc>
      </w:tr>
      <w:tr w:rsidR="00C86FE9" w:rsidRPr="00AB52F6" w:rsidTr="00AB52F6">
        <w:trPr>
          <w:trHeight w:val="300"/>
        </w:trPr>
        <w:tc>
          <w:tcPr>
            <w:tcW w:w="624" w:type="dxa"/>
            <w:tcBorders>
              <w:top w:val="nil"/>
              <w:left w:val="single" w:sz="12" w:space="0" w:color="auto"/>
              <w:bottom w:val="nil"/>
              <w:right w:val="single" w:sz="8"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5</w:t>
            </w:r>
          </w:p>
        </w:tc>
        <w:tc>
          <w:tcPr>
            <w:tcW w:w="750" w:type="dxa"/>
            <w:tcBorders>
              <w:top w:val="nil"/>
              <w:left w:val="nil"/>
              <w:bottom w:val="nil"/>
              <w:right w:val="single" w:sz="8"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80</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43,6</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35,5</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37,5</w:t>
            </w:r>
          </w:p>
        </w:tc>
        <w:tc>
          <w:tcPr>
            <w:tcW w:w="682"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23,1</w:t>
            </w:r>
          </w:p>
        </w:tc>
        <w:tc>
          <w:tcPr>
            <w:tcW w:w="783"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32,3</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26,9</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26,4</w:t>
            </w:r>
          </w:p>
        </w:tc>
        <w:tc>
          <w:tcPr>
            <w:tcW w:w="682"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41,2</w:t>
            </w:r>
          </w:p>
        </w:tc>
        <w:tc>
          <w:tcPr>
            <w:tcW w:w="697"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48,7</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46,3</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46,3</w:t>
            </w:r>
          </w:p>
        </w:tc>
      </w:tr>
      <w:tr w:rsidR="00C86FE9" w:rsidRPr="00AB52F6" w:rsidTr="00AB52F6">
        <w:trPr>
          <w:trHeight w:val="300"/>
        </w:trPr>
        <w:tc>
          <w:tcPr>
            <w:tcW w:w="624" w:type="dxa"/>
            <w:tcBorders>
              <w:top w:val="nil"/>
              <w:left w:val="single" w:sz="12" w:space="0" w:color="auto"/>
              <w:bottom w:val="nil"/>
              <w:right w:val="single" w:sz="8"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57</w:t>
            </w:r>
          </w:p>
        </w:tc>
        <w:tc>
          <w:tcPr>
            <w:tcW w:w="750" w:type="dxa"/>
            <w:tcBorders>
              <w:top w:val="nil"/>
              <w:left w:val="nil"/>
              <w:bottom w:val="nil"/>
              <w:right w:val="single" w:sz="8"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31,1</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35,5</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30</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31,4</w:t>
            </w:r>
          </w:p>
        </w:tc>
        <w:tc>
          <w:tcPr>
            <w:tcW w:w="682"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41</w:t>
            </w:r>
          </w:p>
        </w:tc>
        <w:tc>
          <w:tcPr>
            <w:tcW w:w="783"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26,3</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23,7</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24,3</w:t>
            </w:r>
          </w:p>
        </w:tc>
        <w:tc>
          <w:tcPr>
            <w:tcW w:w="682"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31,4</w:t>
            </w:r>
          </w:p>
        </w:tc>
        <w:tc>
          <w:tcPr>
            <w:tcW w:w="697"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21,9</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23,4</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24,1</w:t>
            </w:r>
          </w:p>
        </w:tc>
      </w:tr>
      <w:tr w:rsidR="00C86FE9" w:rsidRPr="00AB52F6" w:rsidTr="00AB52F6">
        <w:trPr>
          <w:trHeight w:val="300"/>
        </w:trPr>
        <w:tc>
          <w:tcPr>
            <w:tcW w:w="624" w:type="dxa"/>
            <w:tcBorders>
              <w:top w:val="nil"/>
              <w:left w:val="single" w:sz="12" w:space="0" w:color="auto"/>
              <w:bottom w:val="nil"/>
              <w:right w:val="single" w:sz="8"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58</w:t>
            </w:r>
          </w:p>
        </w:tc>
        <w:tc>
          <w:tcPr>
            <w:tcW w:w="750" w:type="dxa"/>
            <w:tcBorders>
              <w:top w:val="nil"/>
              <w:left w:val="nil"/>
              <w:bottom w:val="nil"/>
              <w:right w:val="single" w:sz="8"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48,9</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40,8</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31,2</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31,2</w:t>
            </w:r>
          </w:p>
        </w:tc>
        <w:tc>
          <w:tcPr>
            <w:tcW w:w="682"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46,2</w:t>
            </w:r>
          </w:p>
        </w:tc>
        <w:tc>
          <w:tcPr>
            <w:tcW w:w="783"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29,3</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25,1</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25,5</w:t>
            </w:r>
          </w:p>
        </w:tc>
        <w:tc>
          <w:tcPr>
            <w:tcW w:w="682"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29,4</w:t>
            </w:r>
          </w:p>
        </w:tc>
        <w:tc>
          <w:tcPr>
            <w:tcW w:w="697"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16,8</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18,9</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20,8</w:t>
            </w:r>
          </w:p>
        </w:tc>
      </w:tr>
      <w:tr w:rsidR="00C86FE9" w:rsidRPr="00AB52F6" w:rsidTr="00AB52F6">
        <w:trPr>
          <w:trHeight w:val="315"/>
        </w:trPr>
        <w:tc>
          <w:tcPr>
            <w:tcW w:w="624" w:type="dxa"/>
            <w:tcBorders>
              <w:top w:val="nil"/>
              <w:left w:val="single" w:sz="12" w:space="0" w:color="auto"/>
              <w:bottom w:val="single" w:sz="12" w:space="0" w:color="auto"/>
              <w:right w:val="single" w:sz="8"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59</w:t>
            </w:r>
          </w:p>
        </w:tc>
        <w:tc>
          <w:tcPr>
            <w:tcW w:w="750" w:type="dxa"/>
            <w:tcBorders>
              <w:top w:val="nil"/>
              <w:left w:val="nil"/>
              <w:bottom w:val="single" w:sz="12" w:space="0" w:color="auto"/>
              <w:right w:val="single" w:sz="8"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75,6</w:t>
            </w:r>
          </w:p>
        </w:tc>
        <w:tc>
          <w:tcPr>
            <w:tcW w:w="784" w:type="dxa"/>
            <w:tcBorders>
              <w:top w:val="nil"/>
              <w:left w:val="nil"/>
              <w:bottom w:val="single" w:sz="12" w:space="0" w:color="auto"/>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67,9</w:t>
            </w:r>
          </w:p>
        </w:tc>
        <w:tc>
          <w:tcPr>
            <w:tcW w:w="784" w:type="dxa"/>
            <w:tcBorders>
              <w:top w:val="nil"/>
              <w:left w:val="nil"/>
              <w:bottom w:val="single" w:sz="12" w:space="0" w:color="auto"/>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62,4</w:t>
            </w:r>
          </w:p>
        </w:tc>
        <w:tc>
          <w:tcPr>
            <w:tcW w:w="803" w:type="dxa"/>
            <w:tcBorders>
              <w:top w:val="nil"/>
              <w:left w:val="nil"/>
              <w:bottom w:val="single" w:sz="12" w:space="0" w:color="auto"/>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64,6</w:t>
            </w:r>
          </w:p>
        </w:tc>
        <w:tc>
          <w:tcPr>
            <w:tcW w:w="682" w:type="dxa"/>
            <w:tcBorders>
              <w:top w:val="nil"/>
              <w:left w:val="nil"/>
              <w:bottom w:val="single" w:sz="12" w:space="0" w:color="auto"/>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59</w:t>
            </w:r>
          </w:p>
        </w:tc>
        <w:tc>
          <w:tcPr>
            <w:tcW w:w="783" w:type="dxa"/>
            <w:tcBorders>
              <w:top w:val="nil"/>
              <w:left w:val="nil"/>
              <w:bottom w:val="single" w:sz="12" w:space="0" w:color="auto"/>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59,9</w:t>
            </w:r>
          </w:p>
        </w:tc>
        <w:tc>
          <w:tcPr>
            <w:tcW w:w="784" w:type="dxa"/>
            <w:tcBorders>
              <w:top w:val="nil"/>
              <w:left w:val="nil"/>
              <w:bottom w:val="single" w:sz="12" w:space="0" w:color="auto"/>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57,3</w:t>
            </w:r>
          </w:p>
        </w:tc>
        <w:tc>
          <w:tcPr>
            <w:tcW w:w="803" w:type="dxa"/>
            <w:tcBorders>
              <w:top w:val="nil"/>
              <w:left w:val="nil"/>
              <w:bottom w:val="single" w:sz="12" w:space="0" w:color="auto"/>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60,1</w:t>
            </w:r>
          </w:p>
        </w:tc>
        <w:tc>
          <w:tcPr>
            <w:tcW w:w="682" w:type="dxa"/>
            <w:tcBorders>
              <w:top w:val="nil"/>
              <w:left w:val="nil"/>
              <w:bottom w:val="single" w:sz="12" w:space="0" w:color="auto"/>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84,3</w:t>
            </w:r>
          </w:p>
        </w:tc>
        <w:tc>
          <w:tcPr>
            <w:tcW w:w="697" w:type="dxa"/>
            <w:tcBorders>
              <w:top w:val="nil"/>
              <w:left w:val="nil"/>
              <w:bottom w:val="single" w:sz="12" w:space="0" w:color="auto"/>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58,6</w:t>
            </w:r>
          </w:p>
        </w:tc>
        <w:tc>
          <w:tcPr>
            <w:tcW w:w="784" w:type="dxa"/>
            <w:tcBorders>
              <w:top w:val="nil"/>
              <w:left w:val="nil"/>
              <w:bottom w:val="single" w:sz="12" w:space="0" w:color="auto"/>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62,9</w:t>
            </w:r>
          </w:p>
        </w:tc>
        <w:tc>
          <w:tcPr>
            <w:tcW w:w="803" w:type="dxa"/>
            <w:tcBorders>
              <w:top w:val="nil"/>
              <w:left w:val="nil"/>
              <w:bottom w:val="single" w:sz="12" w:space="0" w:color="auto"/>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69</w:t>
            </w:r>
          </w:p>
        </w:tc>
      </w:tr>
      <w:tr w:rsidR="00C86FE9" w:rsidRPr="00AB52F6" w:rsidTr="00AB52F6">
        <w:trPr>
          <w:trHeight w:val="330"/>
        </w:trPr>
        <w:tc>
          <w:tcPr>
            <w:tcW w:w="9763" w:type="dxa"/>
            <w:gridSpan w:val="1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C86FE9" w:rsidRPr="00AB52F6" w:rsidRDefault="00C86FE9" w:rsidP="00AB52F6">
            <w:pPr>
              <w:jc w:val="center"/>
              <w:rPr>
                <w:b/>
                <w:bCs/>
                <w:color w:val="000000"/>
                <w:sz w:val="16"/>
                <w:szCs w:val="16"/>
                <w:lang w:eastAsia="uk-UA"/>
              </w:rPr>
            </w:pPr>
            <w:r w:rsidRPr="00AB52F6">
              <w:rPr>
                <w:b/>
                <w:bCs/>
                <w:color w:val="000000"/>
                <w:sz w:val="16"/>
                <w:szCs w:val="16"/>
                <w:lang w:eastAsia="uk-UA"/>
              </w:rPr>
              <w:t xml:space="preserve">                   </w:t>
            </w:r>
            <w:r w:rsidRPr="00AB52F6">
              <w:rPr>
                <w:color w:val="000000"/>
                <w:sz w:val="16"/>
                <w:szCs w:val="16"/>
                <w:lang w:eastAsia="uk-UA"/>
              </w:rPr>
              <w:t xml:space="preserve"> 11 учнів    </w:t>
            </w:r>
            <w:r w:rsidRPr="00AB52F6">
              <w:rPr>
                <w:b/>
                <w:bCs/>
                <w:color w:val="000000"/>
                <w:sz w:val="16"/>
                <w:szCs w:val="16"/>
                <w:lang w:eastAsia="uk-UA"/>
              </w:rPr>
              <w:t xml:space="preserve">                 </w:t>
            </w:r>
            <w:r w:rsidRPr="00AB52F6">
              <w:rPr>
                <w:b/>
                <w:bCs/>
                <w:color w:val="0070C0"/>
                <w:sz w:val="16"/>
                <w:szCs w:val="16"/>
                <w:lang w:eastAsia="uk-UA"/>
              </w:rPr>
              <w:t xml:space="preserve">математика </w:t>
            </w:r>
            <w:r w:rsidRPr="00AB52F6">
              <w:rPr>
                <w:b/>
                <w:bCs/>
                <w:color w:val="000000"/>
                <w:sz w:val="16"/>
                <w:szCs w:val="16"/>
                <w:lang w:eastAsia="uk-UA"/>
              </w:rPr>
              <w:t xml:space="preserve">        </w:t>
            </w:r>
            <w:r w:rsidRPr="00AB52F6">
              <w:rPr>
                <w:color w:val="000000"/>
                <w:sz w:val="16"/>
                <w:szCs w:val="16"/>
                <w:lang w:eastAsia="uk-UA"/>
              </w:rPr>
              <w:t xml:space="preserve">  6  учнів  </w:t>
            </w:r>
            <w:r w:rsidRPr="00AB52F6">
              <w:rPr>
                <w:b/>
                <w:bCs/>
                <w:color w:val="000000"/>
                <w:sz w:val="16"/>
                <w:szCs w:val="16"/>
                <w:lang w:eastAsia="uk-UA"/>
              </w:rPr>
              <w:t xml:space="preserve">                      </w:t>
            </w:r>
            <w:r w:rsidRPr="00AB52F6">
              <w:rPr>
                <w:color w:val="000000"/>
                <w:sz w:val="16"/>
                <w:szCs w:val="16"/>
                <w:lang w:eastAsia="uk-UA"/>
              </w:rPr>
              <w:t>12  учнів</w:t>
            </w:r>
          </w:p>
        </w:tc>
      </w:tr>
      <w:tr w:rsidR="00C86FE9" w:rsidRPr="00AB52F6" w:rsidTr="00AB52F6">
        <w:trPr>
          <w:trHeight w:val="315"/>
        </w:trPr>
        <w:tc>
          <w:tcPr>
            <w:tcW w:w="624" w:type="dxa"/>
            <w:tcBorders>
              <w:top w:val="nil"/>
              <w:left w:val="single" w:sz="12" w:space="0" w:color="auto"/>
              <w:bottom w:val="nil"/>
              <w:right w:val="single" w:sz="8"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lastRenderedPageBreak/>
              <w:t>1</w:t>
            </w:r>
          </w:p>
        </w:tc>
        <w:tc>
          <w:tcPr>
            <w:tcW w:w="750" w:type="dxa"/>
            <w:tcBorders>
              <w:top w:val="nil"/>
              <w:left w:val="nil"/>
              <w:bottom w:val="nil"/>
              <w:right w:val="single" w:sz="8"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81,8</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89,2</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74,9</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72</w:t>
            </w:r>
          </w:p>
        </w:tc>
        <w:tc>
          <w:tcPr>
            <w:tcW w:w="682"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66.7%</w:t>
            </w:r>
          </w:p>
        </w:tc>
        <w:tc>
          <w:tcPr>
            <w:tcW w:w="783"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79.5%</w:t>
            </w:r>
          </w:p>
        </w:tc>
        <w:tc>
          <w:tcPr>
            <w:tcW w:w="784" w:type="dxa"/>
            <w:tcBorders>
              <w:top w:val="nil"/>
              <w:left w:val="nil"/>
              <w:bottom w:val="nil"/>
              <w:right w:val="nil"/>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58.4%</w:t>
            </w:r>
          </w:p>
        </w:tc>
        <w:tc>
          <w:tcPr>
            <w:tcW w:w="803" w:type="dxa"/>
            <w:tcBorders>
              <w:top w:val="nil"/>
              <w:left w:val="nil"/>
              <w:bottom w:val="nil"/>
              <w:right w:val="nil"/>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58.8%</w:t>
            </w:r>
          </w:p>
        </w:tc>
        <w:tc>
          <w:tcPr>
            <w:tcW w:w="682" w:type="dxa"/>
            <w:tcBorders>
              <w:top w:val="nil"/>
              <w:left w:val="single" w:sz="12" w:space="0" w:color="auto"/>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91,7</w:t>
            </w:r>
          </w:p>
        </w:tc>
        <w:tc>
          <w:tcPr>
            <w:tcW w:w="697"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70,4</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66,6</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65,3</w:t>
            </w:r>
          </w:p>
        </w:tc>
      </w:tr>
      <w:tr w:rsidR="00C86FE9" w:rsidRPr="00AB52F6" w:rsidTr="00AB52F6">
        <w:trPr>
          <w:trHeight w:val="300"/>
        </w:trPr>
        <w:tc>
          <w:tcPr>
            <w:tcW w:w="624" w:type="dxa"/>
            <w:tcBorders>
              <w:top w:val="nil"/>
              <w:left w:val="single" w:sz="12" w:space="0" w:color="auto"/>
              <w:bottom w:val="nil"/>
              <w:right w:val="single" w:sz="8"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2</w:t>
            </w:r>
          </w:p>
        </w:tc>
        <w:tc>
          <w:tcPr>
            <w:tcW w:w="750" w:type="dxa"/>
            <w:tcBorders>
              <w:top w:val="nil"/>
              <w:left w:val="nil"/>
              <w:bottom w:val="nil"/>
              <w:right w:val="single" w:sz="8"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72,7</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76,5</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63,6</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61,1</w:t>
            </w:r>
          </w:p>
        </w:tc>
        <w:tc>
          <w:tcPr>
            <w:tcW w:w="682"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66.7%</w:t>
            </w:r>
          </w:p>
        </w:tc>
        <w:tc>
          <w:tcPr>
            <w:tcW w:w="783"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95.4%</w:t>
            </w:r>
          </w:p>
        </w:tc>
        <w:tc>
          <w:tcPr>
            <w:tcW w:w="784" w:type="dxa"/>
            <w:tcBorders>
              <w:top w:val="nil"/>
              <w:left w:val="nil"/>
              <w:bottom w:val="nil"/>
              <w:right w:val="nil"/>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87.4%</w:t>
            </w:r>
          </w:p>
        </w:tc>
        <w:tc>
          <w:tcPr>
            <w:tcW w:w="803" w:type="dxa"/>
            <w:tcBorders>
              <w:top w:val="nil"/>
              <w:left w:val="nil"/>
              <w:bottom w:val="nil"/>
              <w:right w:val="nil"/>
            </w:tcBorders>
            <w:shd w:val="clear" w:color="auto" w:fill="auto"/>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88,60%</w:t>
            </w:r>
          </w:p>
        </w:tc>
        <w:tc>
          <w:tcPr>
            <w:tcW w:w="682" w:type="dxa"/>
            <w:tcBorders>
              <w:top w:val="nil"/>
              <w:left w:val="single" w:sz="12" w:space="0" w:color="auto"/>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83,3</w:t>
            </w:r>
          </w:p>
        </w:tc>
        <w:tc>
          <w:tcPr>
            <w:tcW w:w="697"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81,7</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78,8</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77,4</w:t>
            </w:r>
          </w:p>
        </w:tc>
      </w:tr>
      <w:tr w:rsidR="00C86FE9" w:rsidRPr="00AB52F6" w:rsidTr="00AB52F6">
        <w:trPr>
          <w:trHeight w:val="300"/>
        </w:trPr>
        <w:tc>
          <w:tcPr>
            <w:tcW w:w="624" w:type="dxa"/>
            <w:tcBorders>
              <w:top w:val="nil"/>
              <w:left w:val="single" w:sz="12" w:space="0" w:color="auto"/>
              <w:bottom w:val="nil"/>
              <w:right w:val="single" w:sz="8"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3</w:t>
            </w:r>
          </w:p>
        </w:tc>
        <w:tc>
          <w:tcPr>
            <w:tcW w:w="750" w:type="dxa"/>
            <w:tcBorders>
              <w:top w:val="nil"/>
              <w:left w:val="nil"/>
              <w:bottom w:val="nil"/>
              <w:right w:val="single" w:sz="8"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72,7</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86</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71,7</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69,2</w:t>
            </w:r>
          </w:p>
        </w:tc>
        <w:tc>
          <w:tcPr>
            <w:tcW w:w="682"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66.7%</w:t>
            </w:r>
          </w:p>
        </w:tc>
        <w:tc>
          <w:tcPr>
            <w:tcW w:w="783"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66.7%</w:t>
            </w:r>
          </w:p>
        </w:tc>
        <w:tc>
          <w:tcPr>
            <w:tcW w:w="784" w:type="dxa"/>
            <w:tcBorders>
              <w:top w:val="nil"/>
              <w:left w:val="nil"/>
              <w:bottom w:val="nil"/>
              <w:right w:val="nil"/>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90.0%</w:t>
            </w:r>
          </w:p>
        </w:tc>
        <w:tc>
          <w:tcPr>
            <w:tcW w:w="803" w:type="dxa"/>
            <w:tcBorders>
              <w:top w:val="nil"/>
              <w:left w:val="nil"/>
              <w:bottom w:val="nil"/>
              <w:right w:val="nil"/>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78.2%</w:t>
            </w:r>
          </w:p>
        </w:tc>
        <w:tc>
          <w:tcPr>
            <w:tcW w:w="682" w:type="dxa"/>
            <w:tcBorders>
              <w:top w:val="nil"/>
              <w:left w:val="single" w:sz="12" w:space="0" w:color="auto"/>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75</w:t>
            </w:r>
          </w:p>
        </w:tc>
        <w:tc>
          <w:tcPr>
            <w:tcW w:w="697"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70,4</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63,9</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61,1</w:t>
            </w:r>
          </w:p>
        </w:tc>
      </w:tr>
      <w:tr w:rsidR="00C86FE9" w:rsidRPr="00AB52F6" w:rsidTr="00AB52F6">
        <w:trPr>
          <w:trHeight w:val="300"/>
        </w:trPr>
        <w:tc>
          <w:tcPr>
            <w:tcW w:w="624" w:type="dxa"/>
            <w:tcBorders>
              <w:top w:val="nil"/>
              <w:left w:val="single" w:sz="12" w:space="0" w:color="auto"/>
              <w:bottom w:val="nil"/>
              <w:right w:val="single" w:sz="8"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4</w:t>
            </w:r>
          </w:p>
        </w:tc>
        <w:tc>
          <w:tcPr>
            <w:tcW w:w="750" w:type="dxa"/>
            <w:tcBorders>
              <w:top w:val="nil"/>
              <w:left w:val="nil"/>
              <w:bottom w:val="nil"/>
              <w:right w:val="single" w:sz="8"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100</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99,1</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96,3</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97,3</w:t>
            </w:r>
          </w:p>
        </w:tc>
        <w:tc>
          <w:tcPr>
            <w:tcW w:w="682"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16.7%</w:t>
            </w:r>
          </w:p>
        </w:tc>
        <w:tc>
          <w:tcPr>
            <w:tcW w:w="783"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16.7%</w:t>
            </w:r>
          </w:p>
        </w:tc>
        <w:tc>
          <w:tcPr>
            <w:tcW w:w="784" w:type="dxa"/>
            <w:tcBorders>
              <w:top w:val="nil"/>
              <w:left w:val="nil"/>
              <w:bottom w:val="nil"/>
              <w:right w:val="nil"/>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42.6%</w:t>
            </w:r>
          </w:p>
        </w:tc>
        <w:tc>
          <w:tcPr>
            <w:tcW w:w="803" w:type="dxa"/>
            <w:tcBorders>
              <w:top w:val="nil"/>
              <w:left w:val="nil"/>
              <w:bottom w:val="nil"/>
              <w:right w:val="single" w:sz="12"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33.0%</w:t>
            </w:r>
          </w:p>
        </w:tc>
        <w:tc>
          <w:tcPr>
            <w:tcW w:w="682"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75</w:t>
            </w:r>
          </w:p>
        </w:tc>
        <w:tc>
          <w:tcPr>
            <w:tcW w:w="697"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57,3</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53,3</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51</w:t>
            </w:r>
          </w:p>
        </w:tc>
      </w:tr>
      <w:tr w:rsidR="00C86FE9" w:rsidRPr="00AB52F6" w:rsidTr="00AB52F6">
        <w:trPr>
          <w:trHeight w:val="300"/>
        </w:trPr>
        <w:tc>
          <w:tcPr>
            <w:tcW w:w="624" w:type="dxa"/>
            <w:tcBorders>
              <w:top w:val="nil"/>
              <w:left w:val="single" w:sz="12" w:space="0" w:color="auto"/>
              <w:bottom w:val="nil"/>
              <w:right w:val="single" w:sz="8"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5</w:t>
            </w:r>
          </w:p>
        </w:tc>
        <w:tc>
          <w:tcPr>
            <w:tcW w:w="750" w:type="dxa"/>
            <w:tcBorders>
              <w:top w:val="nil"/>
              <w:left w:val="nil"/>
              <w:bottom w:val="nil"/>
              <w:right w:val="single" w:sz="8"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27,3</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76,7</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69,4</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67,9</w:t>
            </w:r>
          </w:p>
        </w:tc>
        <w:tc>
          <w:tcPr>
            <w:tcW w:w="682"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50.0%</w:t>
            </w:r>
          </w:p>
        </w:tc>
        <w:tc>
          <w:tcPr>
            <w:tcW w:w="783"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50.0%</w:t>
            </w:r>
          </w:p>
        </w:tc>
        <w:tc>
          <w:tcPr>
            <w:tcW w:w="784" w:type="dxa"/>
            <w:tcBorders>
              <w:top w:val="nil"/>
              <w:left w:val="nil"/>
              <w:bottom w:val="nil"/>
              <w:right w:val="nil"/>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70.4%</w:t>
            </w:r>
          </w:p>
        </w:tc>
        <w:tc>
          <w:tcPr>
            <w:tcW w:w="803" w:type="dxa"/>
            <w:tcBorders>
              <w:top w:val="nil"/>
              <w:left w:val="nil"/>
              <w:bottom w:val="nil"/>
              <w:right w:val="single" w:sz="12"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52.8%</w:t>
            </w:r>
          </w:p>
        </w:tc>
        <w:tc>
          <w:tcPr>
            <w:tcW w:w="682"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75</w:t>
            </w:r>
          </w:p>
        </w:tc>
        <w:tc>
          <w:tcPr>
            <w:tcW w:w="697"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96,3</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95</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95</w:t>
            </w:r>
          </w:p>
        </w:tc>
      </w:tr>
      <w:tr w:rsidR="00C86FE9" w:rsidRPr="00AB52F6" w:rsidTr="00AB52F6">
        <w:trPr>
          <w:trHeight w:val="300"/>
        </w:trPr>
        <w:tc>
          <w:tcPr>
            <w:tcW w:w="624" w:type="dxa"/>
            <w:tcBorders>
              <w:top w:val="nil"/>
              <w:left w:val="single" w:sz="12" w:space="0" w:color="auto"/>
              <w:bottom w:val="nil"/>
              <w:right w:val="single" w:sz="8"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 xml:space="preserve"> 25.1 </w:t>
            </w:r>
          </w:p>
        </w:tc>
        <w:tc>
          <w:tcPr>
            <w:tcW w:w="750" w:type="dxa"/>
            <w:tcBorders>
              <w:top w:val="nil"/>
              <w:left w:val="nil"/>
              <w:bottom w:val="nil"/>
              <w:right w:val="single" w:sz="8"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36,4</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79,2</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59,9</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60,1</w:t>
            </w:r>
          </w:p>
        </w:tc>
        <w:tc>
          <w:tcPr>
            <w:tcW w:w="682"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16.7%</w:t>
            </w:r>
          </w:p>
        </w:tc>
        <w:tc>
          <w:tcPr>
            <w:tcW w:w="783"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67.4%</w:t>
            </w:r>
          </w:p>
        </w:tc>
        <w:tc>
          <w:tcPr>
            <w:tcW w:w="784" w:type="dxa"/>
            <w:tcBorders>
              <w:top w:val="nil"/>
              <w:left w:val="nil"/>
              <w:bottom w:val="nil"/>
              <w:right w:val="nil"/>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51.0%</w:t>
            </w:r>
          </w:p>
        </w:tc>
        <w:tc>
          <w:tcPr>
            <w:tcW w:w="803" w:type="dxa"/>
            <w:tcBorders>
              <w:top w:val="nil"/>
              <w:left w:val="nil"/>
              <w:bottom w:val="nil"/>
              <w:right w:val="single" w:sz="12"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54.6%</w:t>
            </w:r>
          </w:p>
        </w:tc>
        <w:tc>
          <w:tcPr>
            <w:tcW w:w="682"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50</w:t>
            </w:r>
          </w:p>
        </w:tc>
        <w:tc>
          <w:tcPr>
            <w:tcW w:w="697"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46,4</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38,9</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37,8</w:t>
            </w:r>
          </w:p>
        </w:tc>
      </w:tr>
      <w:tr w:rsidR="00C86FE9" w:rsidRPr="00AB52F6" w:rsidTr="00AB52F6">
        <w:trPr>
          <w:trHeight w:val="300"/>
        </w:trPr>
        <w:tc>
          <w:tcPr>
            <w:tcW w:w="624" w:type="dxa"/>
            <w:tcBorders>
              <w:top w:val="nil"/>
              <w:left w:val="single" w:sz="12" w:space="0" w:color="auto"/>
              <w:bottom w:val="nil"/>
              <w:right w:val="single" w:sz="8"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 xml:space="preserve"> 25.2</w:t>
            </w:r>
          </w:p>
        </w:tc>
        <w:tc>
          <w:tcPr>
            <w:tcW w:w="750" w:type="dxa"/>
            <w:tcBorders>
              <w:top w:val="nil"/>
              <w:left w:val="nil"/>
              <w:bottom w:val="nil"/>
              <w:right w:val="nil"/>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9,1</w:t>
            </w:r>
          </w:p>
        </w:tc>
        <w:tc>
          <w:tcPr>
            <w:tcW w:w="784" w:type="dxa"/>
            <w:tcBorders>
              <w:top w:val="nil"/>
              <w:left w:val="single" w:sz="8" w:space="0" w:color="auto"/>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43,9</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31,3</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30,1</w:t>
            </w:r>
          </w:p>
        </w:tc>
        <w:tc>
          <w:tcPr>
            <w:tcW w:w="682"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0.0%</w:t>
            </w:r>
          </w:p>
        </w:tc>
        <w:tc>
          <w:tcPr>
            <w:tcW w:w="783"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40.5%</w:t>
            </w:r>
          </w:p>
        </w:tc>
        <w:tc>
          <w:tcPr>
            <w:tcW w:w="784" w:type="dxa"/>
            <w:tcBorders>
              <w:top w:val="nil"/>
              <w:left w:val="nil"/>
              <w:bottom w:val="nil"/>
              <w:right w:val="nil"/>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27.8%</w:t>
            </w:r>
          </w:p>
        </w:tc>
        <w:tc>
          <w:tcPr>
            <w:tcW w:w="803" w:type="dxa"/>
            <w:tcBorders>
              <w:top w:val="nil"/>
              <w:left w:val="nil"/>
              <w:bottom w:val="nil"/>
              <w:right w:val="single" w:sz="12"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29.2%</w:t>
            </w:r>
          </w:p>
        </w:tc>
        <w:tc>
          <w:tcPr>
            <w:tcW w:w="682"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33,3</w:t>
            </w:r>
          </w:p>
        </w:tc>
        <w:tc>
          <w:tcPr>
            <w:tcW w:w="697"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33</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27,5</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27</w:t>
            </w:r>
          </w:p>
        </w:tc>
      </w:tr>
      <w:tr w:rsidR="00C86FE9" w:rsidRPr="00AB52F6" w:rsidTr="00AB52F6">
        <w:trPr>
          <w:trHeight w:val="300"/>
        </w:trPr>
        <w:tc>
          <w:tcPr>
            <w:tcW w:w="624" w:type="dxa"/>
            <w:tcBorders>
              <w:top w:val="nil"/>
              <w:left w:val="single" w:sz="12" w:space="0" w:color="auto"/>
              <w:bottom w:val="nil"/>
              <w:right w:val="single" w:sz="8"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31</w:t>
            </w:r>
          </w:p>
        </w:tc>
        <w:tc>
          <w:tcPr>
            <w:tcW w:w="750" w:type="dxa"/>
            <w:tcBorders>
              <w:top w:val="nil"/>
              <w:left w:val="nil"/>
              <w:bottom w:val="nil"/>
              <w:right w:val="nil"/>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15,9</w:t>
            </w:r>
          </w:p>
        </w:tc>
        <w:tc>
          <w:tcPr>
            <w:tcW w:w="784" w:type="dxa"/>
            <w:tcBorders>
              <w:top w:val="nil"/>
              <w:left w:val="single" w:sz="8" w:space="0" w:color="auto"/>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39,2</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26,6</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25,3</w:t>
            </w:r>
          </w:p>
        </w:tc>
        <w:tc>
          <w:tcPr>
            <w:tcW w:w="682"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16.7%</w:t>
            </w:r>
          </w:p>
        </w:tc>
        <w:tc>
          <w:tcPr>
            <w:tcW w:w="783"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38.2%</w:t>
            </w:r>
          </w:p>
        </w:tc>
        <w:tc>
          <w:tcPr>
            <w:tcW w:w="784" w:type="dxa"/>
            <w:tcBorders>
              <w:top w:val="nil"/>
              <w:left w:val="nil"/>
              <w:bottom w:val="nil"/>
              <w:right w:val="nil"/>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25.9%</w:t>
            </w:r>
          </w:p>
        </w:tc>
        <w:tc>
          <w:tcPr>
            <w:tcW w:w="803" w:type="dxa"/>
            <w:tcBorders>
              <w:top w:val="nil"/>
              <w:left w:val="nil"/>
              <w:bottom w:val="nil"/>
              <w:right w:val="single" w:sz="12" w:space="0" w:color="auto"/>
            </w:tcBorders>
            <w:shd w:val="clear" w:color="auto" w:fill="auto"/>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27,30%</w:t>
            </w:r>
          </w:p>
        </w:tc>
        <w:tc>
          <w:tcPr>
            <w:tcW w:w="682"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25</w:t>
            </w:r>
          </w:p>
        </w:tc>
        <w:tc>
          <w:tcPr>
            <w:tcW w:w="697"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32,9</w:t>
            </w:r>
          </w:p>
        </w:tc>
        <w:tc>
          <w:tcPr>
            <w:tcW w:w="784" w:type="dxa"/>
            <w:tcBorders>
              <w:top w:val="nil"/>
              <w:left w:val="nil"/>
              <w:bottom w:val="nil"/>
              <w:right w:val="single" w:sz="4"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30</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jc w:val="right"/>
              <w:rPr>
                <w:color w:val="000000"/>
                <w:sz w:val="16"/>
                <w:szCs w:val="16"/>
                <w:lang w:eastAsia="uk-UA"/>
              </w:rPr>
            </w:pPr>
            <w:r w:rsidRPr="00AB52F6">
              <w:rPr>
                <w:color w:val="000000"/>
                <w:sz w:val="16"/>
                <w:szCs w:val="16"/>
                <w:lang w:eastAsia="uk-UA"/>
              </w:rPr>
              <w:t>28,1</w:t>
            </w:r>
          </w:p>
        </w:tc>
      </w:tr>
      <w:tr w:rsidR="00C86FE9" w:rsidRPr="00AB52F6" w:rsidTr="00AB52F6">
        <w:trPr>
          <w:trHeight w:val="510"/>
        </w:trPr>
        <w:tc>
          <w:tcPr>
            <w:tcW w:w="624" w:type="dxa"/>
            <w:tcBorders>
              <w:top w:val="nil"/>
              <w:left w:val="single" w:sz="12" w:space="0" w:color="auto"/>
              <w:bottom w:val="single" w:sz="12" w:space="0" w:color="auto"/>
              <w:right w:val="single" w:sz="8"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32/33</w:t>
            </w:r>
          </w:p>
        </w:tc>
        <w:tc>
          <w:tcPr>
            <w:tcW w:w="750" w:type="dxa"/>
            <w:tcBorders>
              <w:top w:val="nil"/>
              <w:left w:val="nil"/>
              <w:bottom w:val="single" w:sz="12" w:space="0" w:color="auto"/>
              <w:right w:val="single" w:sz="8" w:space="0" w:color="auto"/>
            </w:tcBorders>
            <w:shd w:val="clear" w:color="auto" w:fill="auto"/>
            <w:noWrap/>
            <w:vAlign w:val="bottom"/>
            <w:hideMark/>
          </w:tcPr>
          <w:p w:rsidR="00C86FE9" w:rsidRPr="00AB52F6" w:rsidRDefault="00C86FE9" w:rsidP="00AB52F6">
            <w:pPr>
              <w:rPr>
                <w:color w:val="C00000"/>
                <w:sz w:val="16"/>
                <w:szCs w:val="16"/>
                <w:lang w:eastAsia="uk-UA"/>
              </w:rPr>
            </w:pPr>
            <w:r w:rsidRPr="00AB52F6">
              <w:rPr>
                <w:color w:val="C00000"/>
                <w:sz w:val="16"/>
                <w:szCs w:val="16"/>
                <w:lang w:eastAsia="uk-UA"/>
              </w:rPr>
              <w:t>2,3 / 0</w:t>
            </w:r>
          </w:p>
        </w:tc>
        <w:tc>
          <w:tcPr>
            <w:tcW w:w="784" w:type="dxa"/>
            <w:tcBorders>
              <w:top w:val="nil"/>
              <w:left w:val="nil"/>
              <w:bottom w:val="single" w:sz="12" w:space="0" w:color="auto"/>
              <w:right w:val="single" w:sz="4" w:space="0" w:color="auto"/>
            </w:tcBorders>
            <w:shd w:val="clear" w:color="auto" w:fill="auto"/>
            <w:noWrap/>
            <w:vAlign w:val="bottom"/>
            <w:hideMark/>
          </w:tcPr>
          <w:p w:rsidR="00C86FE9" w:rsidRPr="00AB52F6" w:rsidRDefault="00C86FE9" w:rsidP="00AB52F6">
            <w:pPr>
              <w:rPr>
                <w:color w:val="C00000"/>
                <w:sz w:val="16"/>
                <w:szCs w:val="16"/>
                <w:lang w:eastAsia="uk-UA"/>
              </w:rPr>
            </w:pPr>
            <w:r w:rsidRPr="00AB52F6">
              <w:rPr>
                <w:color w:val="C00000"/>
                <w:sz w:val="16"/>
                <w:szCs w:val="16"/>
                <w:lang w:eastAsia="uk-UA"/>
              </w:rPr>
              <w:t>18,4/5,4</w:t>
            </w:r>
          </w:p>
        </w:tc>
        <w:tc>
          <w:tcPr>
            <w:tcW w:w="784" w:type="dxa"/>
            <w:tcBorders>
              <w:top w:val="nil"/>
              <w:left w:val="nil"/>
              <w:bottom w:val="single" w:sz="12" w:space="0" w:color="auto"/>
              <w:right w:val="single" w:sz="4" w:space="0" w:color="auto"/>
            </w:tcBorders>
            <w:shd w:val="clear" w:color="auto" w:fill="auto"/>
            <w:noWrap/>
            <w:vAlign w:val="bottom"/>
            <w:hideMark/>
          </w:tcPr>
          <w:p w:rsidR="00C86FE9" w:rsidRPr="00AB52F6" w:rsidRDefault="00C86FE9" w:rsidP="00AB52F6">
            <w:pPr>
              <w:rPr>
                <w:color w:val="C00000"/>
                <w:sz w:val="16"/>
                <w:szCs w:val="16"/>
                <w:lang w:eastAsia="uk-UA"/>
              </w:rPr>
            </w:pPr>
            <w:r w:rsidRPr="00AB52F6">
              <w:rPr>
                <w:color w:val="C00000"/>
                <w:sz w:val="16"/>
                <w:szCs w:val="16"/>
                <w:lang w:eastAsia="uk-UA"/>
              </w:rPr>
              <w:t>12 / 3,3</w:t>
            </w:r>
          </w:p>
        </w:tc>
        <w:tc>
          <w:tcPr>
            <w:tcW w:w="803" w:type="dxa"/>
            <w:tcBorders>
              <w:top w:val="nil"/>
              <w:left w:val="nil"/>
              <w:bottom w:val="single" w:sz="12" w:space="0" w:color="auto"/>
              <w:right w:val="single" w:sz="12" w:space="0" w:color="auto"/>
            </w:tcBorders>
            <w:shd w:val="clear" w:color="auto" w:fill="auto"/>
            <w:noWrap/>
            <w:vAlign w:val="bottom"/>
            <w:hideMark/>
          </w:tcPr>
          <w:p w:rsidR="00C86FE9" w:rsidRPr="00AB52F6" w:rsidRDefault="00C86FE9" w:rsidP="00AB52F6">
            <w:pPr>
              <w:rPr>
                <w:color w:val="C00000"/>
                <w:sz w:val="16"/>
                <w:szCs w:val="16"/>
                <w:lang w:eastAsia="uk-UA"/>
              </w:rPr>
            </w:pPr>
            <w:r w:rsidRPr="00AB52F6">
              <w:rPr>
                <w:color w:val="C00000"/>
                <w:sz w:val="16"/>
                <w:szCs w:val="16"/>
                <w:lang w:eastAsia="uk-UA"/>
              </w:rPr>
              <w:t>11,2/3,2</w:t>
            </w:r>
          </w:p>
        </w:tc>
        <w:tc>
          <w:tcPr>
            <w:tcW w:w="682" w:type="dxa"/>
            <w:tcBorders>
              <w:top w:val="nil"/>
              <w:left w:val="nil"/>
              <w:bottom w:val="single" w:sz="12" w:space="0" w:color="auto"/>
              <w:right w:val="single" w:sz="4" w:space="0" w:color="auto"/>
            </w:tcBorders>
            <w:shd w:val="clear" w:color="auto" w:fill="auto"/>
            <w:vAlign w:val="bottom"/>
            <w:hideMark/>
          </w:tcPr>
          <w:p w:rsidR="00C86FE9" w:rsidRPr="00AB52F6" w:rsidRDefault="00C86FE9" w:rsidP="00AB52F6">
            <w:pPr>
              <w:rPr>
                <w:color w:val="C00000"/>
                <w:sz w:val="16"/>
                <w:szCs w:val="16"/>
                <w:lang w:eastAsia="uk-UA"/>
              </w:rPr>
            </w:pPr>
            <w:r w:rsidRPr="00AB52F6">
              <w:rPr>
                <w:color w:val="C00000"/>
                <w:sz w:val="16"/>
                <w:szCs w:val="16"/>
                <w:lang w:eastAsia="uk-UA"/>
              </w:rPr>
              <w:t>4,2 / 0</w:t>
            </w:r>
          </w:p>
        </w:tc>
        <w:tc>
          <w:tcPr>
            <w:tcW w:w="783" w:type="dxa"/>
            <w:tcBorders>
              <w:top w:val="nil"/>
              <w:left w:val="nil"/>
              <w:bottom w:val="single" w:sz="12" w:space="0" w:color="auto"/>
              <w:right w:val="single" w:sz="4" w:space="0" w:color="auto"/>
            </w:tcBorders>
            <w:shd w:val="clear" w:color="auto" w:fill="auto"/>
            <w:vAlign w:val="bottom"/>
            <w:hideMark/>
          </w:tcPr>
          <w:p w:rsidR="00C86FE9" w:rsidRPr="00AB52F6" w:rsidRDefault="00C86FE9" w:rsidP="00AB52F6">
            <w:pPr>
              <w:rPr>
                <w:color w:val="C00000"/>
                <w:sz w:val="16"/>
                <w:szCs w:val="16"/>
                <w:lang w:eastAsia="uk-UA"/>
              </w:rPr>
            </w:pPr>
            <w:r w:rsidRPr="00AB52F6">
              <w:rPr>
                <w:color w:val="C00000"/>
                <w:sz w:val="16"/>
                <w:szCs w:val="16"/>
                <w:lang w:eastAsia="uk-UA"/>
              </w:rPr>
              <w:t>12,6/5,8</w:t>
            </w:r>
          </w:p>
        </w:tc>
        <w:tc>
          <w:tcPr>
            <w:tcW w:w="784" w:type="dxa"/>
            <w:tcBorders>
              <w:top w:val="nil"/>
              <w:left w:val="nil"/>
              <w:bottom w:val="nil"/>
              <w:right w:val="nil"/>
            </w:tcBorders>
            <w:shd w:val="clear" w:color="auto" w:fill="auto"/>
            <w:vAlign w:val="bottom"/>
            <w:hideMark/>
          </w:tcPr>
          <w:p w:rsidR="00C86FE9" w:rsidRPr="00AB52F6" w:rsidRDefault="00C86FE9" w:rsidP="00AB52F6">
            <w:pPr>
              <w:rPr>
                <w:color w:val="C00000"/>
                <w:sz w:val="16"/>
                <w:szCs w:val="16"/>
                <w:lang w:eastAsia="uk-UA"/>
              </w:rPr>
            </w:pPr>
            <w:r w:rsidRPr="00AB52F6">
              <w:rPr>
                <w:color w:val="C00000"/>
                <w:sz w:val="16"/>
                <w:szCs w:val="16"/>
                <w:lang w:eastAsia="uk-UA"/>
              </w:rPr>
              <w:t>8,6/3,6</w:t>
            </w:r>
          </w:p>
        </w:tc>
        <w:tc>
          <w:tcPr>
            <w:tcW w:w="803" w:type="dxa"/>
            <w:tcBorders>
              <w:top w:val="nil"/>
              <w:left w:val="nil"/>
              <w:bottom w:val="single" w:sz="12" w:space="0" w:color="auto"/>
              <w:right w:val="single" w:sz="12" w:space="0" w:color="auto"/>
            </w:tcBorders>
            <w:shd w:val="clear" w:color="auto" w:fill="auto"/>
            <w:vAlign w:val="bottom"/>
            <w:hideMark/>
          </w:tcPr>
          <w:p w:rsidR="00C86FE9" w:rsidRPr="00AB52F6" w:rsidRDefault="00C86FE9" w:rsidP="00AB52F6">
            <w:pPr>
              <w:rPr>
                <w:color w:val="C00000"/>
                <w:sz w:val="16"/>
                <w:szCs w:val="16"/>
                <w:lang w:eastAsia="uk-UA"/>
              </w:rPr>
            </w:pPr>
            <w:r w:rsidRPr="00AB52F6">
              <w:rPr>
                <w:color w:val="C00000"/>
                <w:sz w:val="16"/>
                <w:szCs w:val="16"/>
                <w:lang w:eastAsia="uk-UA"/>
              </w:rPr>
              <w:t>8,7/3,7</w:t>
            </w:r>
          </w:p>
        </w:tc>
        <w:tc>
          <w:tcPr>
            <w:tcW w:w="682" w:type="dxa"/>
            <w:tcBorders>
              <w:top w:val="nil"/>
              <w:left w:val="nil"/>
              <w:bottom w:val="single" w:sz="12" w:space="0" w:color="auto"/>
              <w:right w:val="single" w:sz="4" w:space="0" w:color="auto"/>
            </w:tcBorders>
            <w:shd w:val="clear" w:color="auto" w:fill="auto"/>
            <w:noWrap/>
            <w:vAlign w:val="bottom"/>
            <w:hideMark/>
          </w:tcPr>
          <w:p w:rsidR="00C86FE9" w:rsidRPr="00AB52F6" w:rsidRDefault="00C86FE9" w:rsidP="00AB52F6">
            <w:pPr>
              <w:rPr>
                <w:color w:val="C00000"/>
                <w:sz w:val="16"/>
                <w:szCs w:val="16"/>
                <w:lang w:eastAsia="uk-UA"/>
              </w:rPr>
            </w:pPr>
            <w:r w:rsidRPr="00AB52F6">
              <w:rPr>
                <w:color w:val="C00000"/>
                <w:sz w:val="16"/>
                <w:szCs w:val="16"/>
                <w:lang w:eastAsia="uk-UA"/>
              </w:rPr>
              <w:t>4,2 /6,9</w:t>
            </w:r>
          </w:p>
        </w:tc>
        <w:tc>
          <w:tcPr>
            <w:tcW w:w="697" w:type="dxa"/>
            <w:tcBorders>
              <w:top w:val="nil"/>
              <w:left w:val="nil"/>
              <w:bottom w:val="single" w:sz="12" w:space="0" w:color="auto"/>
              <w:right w:val="single" w:sz="4" w:space="0" w:color="auto"/>
            </w:tcBorders>
            <w:shd w:val="clear" w:color="auto" w:fill="auto"/>
            <w:noWrap/>
            <w:vAlign w:val="bottom"/>
            <w:hideMark/>
          </w:tcPr>
          <w:p w:rsidR="00C86FE9" w:rsidRPr="00AB52F6" w:rsidRDefault="00C86FE9" w:rsidP="00AB52F6">
            <w:pPr>
              <w:rPr>
                <w:color w:val="C00000"/>
                <w:sz w:val="16"/>
                <w:szCs w:val="16"/>
                <w:lang w:eastAsia="uk-UA"/>
              </w:rPr>
            </w:pPr>
            <w:r w:rsidRPr="00AB52F6">
              <w:rPr>
                <w:color w:val="C00000"/>
                <w:sz w:val="16"/>
                <w:szCs w:val="16"/>
                <w:lang w:eastAsia="uk-UA"/>
              </w:rPr>
              <w:t>6,9/4,2</w:t>
            </w:r>
          </w:p>
        </w:tc>
        <w:tc>
          <w:tcPr>
            <w:tcW w:w="784" w:type="dxa"/>
            <w:tcBorders>
              <w:top w:val="nil"/>
              <w:left w:val="nil"/>
              <w:bottom w:val="single" w:sz="12" w:space="0" w:color="auto"/>
              <w:right w:val="single" w:sz="4" w:space="0" w:color="auto"/>
            </w:tcBorders>
            <w:shd w:val="clear" w:color="auto" w:fill="auto"/>
            <w:noWrap/>
            <w:vAlign w:val="bottom"/>
            <w:hideMark/>
          </w:tcPr>
          <w:p w:rsidR="00C86FE9" w:rsidRPr="00AB52F6" w:rsidRDefault="00C86FE9" w:rsidP="00AB52F6">
            <w:pPr>
              <w:rPr>
                <w:color w:val="C00000"/>
                <w:sz w:val="16"/>
                <w:szCs w:val="16"/>
                <w:lang w:eastAsia="uk-UA"/>
              </w:rPr>
            </w:pPr>
            <w:r w:rsidRPr="00AB52F6">
              <w:rPr>
                <w:color w:val="C00000"/>
                <w:sz w:val="16"/>
                <w:szCs w:val="16"/>
                <w:lang w:eastAsia="uk-UA"/>
              </w:rPr>
              <w:t>6,6/3,9</w:t>
            </w:r>
          </w:p>
        </w:tc>
        <w:tc>
          <w:tcPr>
            <w:tcW w:w="803" w:type="dxa"/>
            <w:tcBorders>
              <w:top w:val="nil"/>
              <w:left w:val="nil"/>
              <w:bottom w:val="single" w:sz="12" w:space="0" w:color="auto"/>
              <w:right w:val="single" w:sz="12" w:space="0" w:color="auto"/>
            </w:tcBorders>
            <w:shd w:val="clear" w:color="auto" w:fill="auto"/>
            <w:noWrap/>
            <w:vAlign w:val="bottom"/>
            <w:hideMark/>
          </w:tcPr>
          <w:p w:rsidR="00C86FE9" w:rsidRPr="00AB52F6" w:rsidRDefault="00C86FE9" w:rsidP="00AB52F6">
            <w:pPr>
              <w:rPr>
                <w:color w:val="C00000"/>
                <w:sz w:val="16"/>
                <w:szCs w:val="16"/>
                <w:lang w:eastAsia="uk-UA"/>
              </w:rPr>
            </w:pPr>
            <w:r w:rsidRPr="00AB52F6">
              <w:rPr>
                <w:color w:val="C00000"/>
                <w:sz w:val="16"/>
                <w:szCs w:val="16"/>
                <w:lang w:eastAsia="uk-UA"/>
              </w:rPr>
              <w:t>6,8/3,8</w:t>
            </w:r>
          </w:p>
        </w:tc>
      </w:tr>
      <w:tr w:rsidR="00C86FE9" w:rsidRPr="00AB52F6" w:rsidTr="00AB52F6">
        <w:trPr>
          <w:trHeight w:val="330"/>
        </w:trPr>
        <w:tc>
          <w:tcPr>
            <w:tcW w:w="9763" w:type="dxa"/>
            <w:gridSpan w:val="1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 xml:space="preserve">12 учнів       </w:t>
            </w:r>
            <w:r w:rsidRPr="00AB52F6">
              <w:rPr>
                <w:color w:val="00B050"/>
                <w:sz w:val="16"/>
                <w:szCs w:val="16"/>
                <w:lang w:eastAsia="uk-UA"/>
              </w:rPr>
              <w:t xml:space="preserve">  англійська мова  </w:t>
            </w:r>
            <w:r w:rsidRPr="00AB52F6">
              <w:rPr>
                <w:color w:val="000000"/>
                <w:sz w:val="16"/>
                <w:szCs w:val="16"/>
                <w:lang w:eastAsia="uk-UA"/>
              </w:rPr>
              <w:t xml:space="preserve">          9 учнів             12 учнів</w:t>
            </w:r>
          </w:p>
        </w:tc>
      </w:tr>
      <w:tr w:rsidR="00C86FE9" w:rsidRPr="00AB52F6" w:rsidTr="00AB52F6">
        <w:trPr>
          <w:trHeight w:val="315"/>
        </w:trPr>
        <w:tc>
          <w:tcPr>
            <w:tcW w:w="624" w:type="dxa"/>
            <w:tcBorders>
              <w:top w:val="nil"/>
              <w:left w:val="single" w:sz="12" w:space="0" w:color="auto"/>
              <w:bottom w:val="nil"/>
              <w:right w:val="single" w:sz="12"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1</w:t>
            </w:r>
          </w:p>
        </w:tc>
        <w:tc>
          <w:tcPr>
            <w:tcW w:w="750"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58.3%</w:t>
            </w:r>
          </w:p>
        </w:tc>
        <w:tc>
          <w:tcPr>
            <w:tcW w:w="784"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69.1%</w:t>
            </w:r>
          </w:p>
        </w:tc>
        <w:tc>
          <w:tcPr>
            <w:tcW w:w="784"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61.2%</w:t>
            </w:r>
          </w:p>
        </w:tc>
        <w:tc>
          <w:tcPr>
            <w:tcW w:w="803" w:type="dxa"/>
            <w:tcBorders>
              <w:top w:val="nil"/>
              <w:left w:val="nil"/>
              <w:bottom w:val="nil"/>
              <w:right w:val="single" w:sz="12"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60.2%</w:t>
            </w:r>
          </w:p>
        </w:tc>
        <w:tc>
          <w:tcPr>
            <w:tcW w:w="682"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88.9%</w:t>
            </w:r>
          </w:p>
        </w:tc>
        <w:tc>
          <w:tcPr>
            <w:tcW w:w="783"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87.5%</w:t>
            </w:r>
          </w:p>
        </w:tc>
        <w:tc>
          <w:tcPr>
            <w:tcW w:w="784"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83.2%</w:t>
            </w:r>
          </w:p>
        </w:tc>
        <w:tc>
          <w:tcPr>
            <w:tcW w:w="803" w:type="dxa"/>
            <w:tcBorders>
              <w:top w:val="nil"/>
              <w:left w:val="nil"/>
              <w:bottom w:val="nil"/>
              <w:right w:val="single" w:sz="12"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80.9%</w:t>
            </w:r>
          </w:p>
        </w:tc>
        <w:tc>
          <w:tcPr>
            <w:tcW w:w="682"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91.7%</w:t>
            </w:r>
          </w:p>
        </w:tc>
        <w:tc>
          <w:tcPr>
            <w:tcW w:w="697"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95.0%</w:t>
            </w:r>
          </w:p>
        </w:tc>
        <w:tc>
          <w:tcPr>
            <w:tcW w:w="784"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93.7%</w:t>
            </w:r>
          </w:p>
        </w:tc>
        <w:tc>
          <w:tcPr>
            <w:tcW w:w="803" w:type="dxa"/>
            <w:tcBorders>
              <w:top w:val="nil"/>
              <w:left w:val="nil"/>
              <w:bottom w:val="nil"/>
              <w:right w:val="single" w:sz="12"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91.0%</w:t>
            </w:r>
          </w:p>
        </w:tc>
      </w:tr>
      <w:tr w:rsidR="00C86FE9" w:rsidRPr="00AB52F6" w:rsidTr="00AB52F6">
        <w:trPr>
          <w:trHeight w:val="300"/>
        </w:trPr>
        <w:tc>
          <w:tcPr>
            <w:tcW w:w="624" w:type="dxa"/>
            <w:tcBorders>
              <w:top w:val="nil"/>
              <w:left w:val="single" w:sz="12" w:space="0" w:color="auto"/>
              <w:bottom w:val="nil"/>
              <w:right w:val="single" w:sz="8"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2</w:t>
            </w:r>
          </w:p>
        </w:tc>
        <w:tc>
          <w:tcPr>
            <w:tcW w:w="750"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83.3%</w:t>
            </w:r>
          </w:p>
        </w:tc>
        <w:tc>
          <w:tcPr>
            <w:tcW w:w="784"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81.9%</w:t>
            </w:r>
          </w:p>
        </w:tc>
        <w:tc>
          <w:tcPr>
            <w:tcW w:w="784"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71.1%</w:t>
            </w:r>
          </w:p>
        </w:tc>
        <w:tc>
          <w:tcPr>
            <w:tcW w:w="803" w:type="dxa"/>
            <w:tcBorders>
              <w:top w:val="nil"/>
              <w:left w:val="nil"/>
              <w:bottom w:val="nil"/>
              <w:right w:val="single" w:sz="12"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71.7%</w:t>
            </w:r>
          </w:p>
        </w:tc>
        <w:tc>
          <w:tcPr>
            <w:tcW w:w="682"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55.6%</w:t>
            </w:r>
          </w:p>
        </w:tc>
        <w:tc>
          <w:tcPr>
            <w:tcW w:w="783"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47.2%</w:t>
            </w:r>
          </w:p>
        </w:tc>
        <w:tc>
          <w:tcPr>
            <w:tcW w:w="784"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41.8%</w:t>
            </w:r>
          </w:p>
        </w:tc>
        <w:tc>
          <w:tcPr>
            <w:tcW w:w="803" w:type="dxa"/>
            <w:tcBorders>
              <w:top w:val="nil"/>
              <w:left w:val="nil"/>
              <w:bottom w:val="nil"/>
              <w:right w:val="single" w:sz="12"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41.8%</w:t>
            </w:r>
          </w:p>
        </w:tc>
        <w:tc>
          <w:tcPr>
            <w:tcW w:w="682"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58.3%</w:t>
            </w:r>
          </w:p>
        </w:tc>
        <w:tc>
          <w:tcPr>
            <w:tcW w:w="697"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62.0%</w:t>
            </w:r>
          </w:p>
        </w:tc>
        <w:tc>
          <w:tcPr>
            <w:tcW w:w="784"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56.7%</w:t>
            </w:r>
          </w:p>
        </w:tc>
        <w:tc>
          <w:tcPr>
            <w:tcW w:w="803" w:type="dxa"/>
            <w:tcBorders>
              <w:top w:val="nil"/>
              <w:left w:val="nil"/>
              <w:bottom w:val="nil"/>
              <w:right w:val="single" w:sz="12"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55.0%</w:t>
            </w:r>
          </w:p>
        </w:tc>
      </w:tr>
      <w:tr w:rsidR="00C86FE9" w:rsidRPr="00AB52F6" w:rsidTr="00AB52F6">
        <w:trPr>
          <w:trHeight w:val="300"/>
        </w:trPr>
        <w:tc>
          <w:tcPr>
            <w:tcW w:w="624" w:type="dxa"/>
            <w:tcBorders>
              <w:top w:val="nil"/>
              <w:left w:val="single" w:sz="12" w:space="0" w:color="auto"/>
              <w:bottom w:val="nil"/>
              <w:right w:val="single" w:sz="8"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3</w:t>
            </w:r>
          </w:p>
        </w:tc>
        <w:tc>
          <w:tcPr>
            <w:tcW w:w="750"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58.3%</w:t>
            </w:r>
          </w:p>
        </w:tc>
        <w:tc>
          <w:tcPr>
            <w:tcW w:w="784"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65.8%</w:t>
            </w:r>
          </w:p>
        </w:tc>
        <w:tc>
          <w:tcPr>
            <w:tcW w:w="784"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59.8%</w:t>
            </w:r>
          </w:p>
        </w:tc>
        <w:tc>
          <w:tcPr>
            <w:tcW w:w="803" w:type="dxa"/>
            <w:tcBorders>
              <w:top w:val="nil"/>
              <w:left w:val="nil"/>
              <w:bottom w:val="nil"/>
              <w:right w:val="single" w:sz="12" w:space="0" w:color="auto"/>
            </w:tcBorders>
            <w:shd w:val="clear" w:color="auto" w:fill="auto"/>
            <w:noWrap/>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57.9%</w:t>
            </w:r>
          </w:p>
        </w:tc>
        <w:tc>
          <w:tcPr>
            <w:tcW w:w="682"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44.4%</w:t>
            </w:r>
          </w:p>
        </w:tc>
        <w:tc>
          <w:tcPr>
            <w:tcW w:w="783"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47.5%</w:t>
            </w:r>
          </w:p>
        </w:tc>
        <w:tc>
          <w:tcPr>
            <w:tcW w:w="784"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41.3%</w:t>
            </w:r>
          </w:p>
        </w:tc>
        <w:tc>
          <w:tcPr>
            <w:tcW w:w="803" w:type="dxa"/>
            <w:tcBorders>
              <w:top w:val="nil"/>
              <w:left w:val="nil"/>
              <w:bottom w:val="nil"/>
              <w:right w:val="single" w:sz="12"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44.3%</w:t>
            </w:r>
          </w:p>
        </w:tc>
        <w:tc>
          <w:tcPr>
            <w:tcW w:w="682"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83.3%</w:t>
            </w:r>
          </w:p>
        </w:tc>
        <w:tc>
          <w:tcPr>
            <w:tcW w:w="697"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92.5%</w:t>
            </w:r>
          </w:p>
        </w:tc>
        <w:tc>
          <w:tcPr>
            <w:tcW w:w="784"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90.6%</w:t>
            </w:r>
          </w:p>
        </w:tc>
        <w:tc>
          <w:tcPr>
            <w:tcW w:w="803" w:type="dxa"/>
            <w:tcBorders>
              <w:top w:val="nil"/>
              <w:left w:val="nil"/>
              <w:bottom w:val="nil"/>
              <w:right w:val="single" w:sz="12"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89.8%</w:t>
            </w:r>
          </w:p>
        </w:tc>
      </w:tr>
      <w:tr w:rsidR="00C86FE9" w:rsidRPr="00AB52F6" w:rsidTr="00AB52F6">
        <w:trPr>
          <w:trHeight w:val="300"/>
        </w:trPr>
        <w:tc>
          <w:tcPr>
            <w:tcW w:w="624" w:type="dxa"/>
            <w:tcBorders>
              <w:top w:val="nil"/>
              <w:left w:val="single" w:sz="12" w:space="0" w:color="auto"/>
              <w:bottom w:val="nil"/>
              <w:right w:val="single" w:sz="8"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4</w:t>
            </w:r>
          </w:p>
        </w:tc>
        <w:tc>
          <w:tcPr>
            <w:tcW w:w="750"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66.7%</w:t>
            </w:r>
          </w:p>
        </w:tc>
        <w:tc>
          <w:tcPr>
            <w:tcW w:w="784"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81.0%</w:t>
            </w:r>
          </w:p>
        </w:tc>
        <w:tc>
          <w:tcPr>
            <w:tcW w:w="784"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74.1%</w:t>
            </w:r>
          </w:p>
        </w:tc>
        <w:tc>
          <w:tcPr>
            <w:tcW w:w="803" w:type="dxa"/>
            <w:tcBorders>
              <w:top w:val="nil"/>
              <w:left w:val="nil"/>
              <w:bottom w:val="nil"/>
              <w:right w:val="single" w:sz="12"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73.2%</w:t>
            </w:r>
          </w:p>
        </w:tc>
        <w:tc>
          <w:tcPr>
            <w:tcW w:w="682"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77.8%</w:t>
            </w:r>
          </w:p>
        </w:tc>
        <w:tc>
          <w:tcPr>
            <w:tcW w:w="783"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47.3%</w:t>
            </w:r>
          </w:p>
        </w:tc>
        <w:tc>
          <w:tcPr>
            <w:tcW w:w="784"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44.8%</w:t>
            </w:r>
          </w:p>
        </w:tc>
        <w:tc>
          <w:tcPr>
            <w:tcW w:w="803" w:type="dxa"/>
            <w:tcBorders>
              <w:top w:val="nil"/>
              <w:left w:val="nil"/>
              <w:bottom w:val="nil"/>
              <w:right w:val="single" w:sz="12"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44.6%</w:t>
            </w:r>
          </w:p>
        </w:tc>
        <w:tc>
          <w:tcPr>
            <w:tcW w:w="682"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58.3%</w:t>
            </w:r>
          </w:p>
        </w:tc>
        <w:tc>
          <w:tcPr>
            <w:tcW w:w="697"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47.3%</w:t>
            </w:r>
          </w:p>
        </w:tc>
        <w:tc>
          <w:tcPr>
            <w:tcW w:w="784"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43.6%</w:t>
            </w:r>
          </w:p>
        </w:tc>
        <w:tc>
          <w:tcPr>
            <w:tcW w:w="803" w:type="dxa"/>
            <w:tcBorders>
              <w:top w:val="nil"/>
              <w:left w:val="nil"/>
              <w:bottom w:val="nil"/>
              <w:right w:val="single" w:sz="12"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42.8%</w:t>
            </w:r>
          </w:p>
        </w:tc>
      </w:tr>
      <w:tr w:rsidR="00C86FE9" w:rsidRPr="00AB52F6" w:rsidTr="00AB52F6">
        <w:trPr>
          <w:trHeight w:val="300"/>
        </w:trPr>
        <w:tc>
          <w:tcPr>
            <w:tcW w:w="624" w:type="dxa"/>
            <w:tcBorders>
              <w:top w:val="nil"/>
              <w:left w:val="single" w:sz="12" w:space="0" w:color="auto"/>
              <w:bottom w:val="nil"/>
              <w:right w:val="single" w:sz="8"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5</w:t>
            </w:r>
          </w:p>
        </w:tc>
        <w:tc>
          <w:tcPr>
            <w:tcW w:w="750"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50.0%</w:t>
            </w:r>
          </w:p>
        </w:tc>
        <w:tc>
          <w:tcPr>
            <w:tcW w:w="784"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66.3%</w:t>
            </w:r>
          </w:p>
        </w:tc>
        <w:tc>
          <w:tcPr>
            <w:tcW w:w="784"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56.7%</w:t>
            </w:r>
          </w:p>
        </w:tc>
        <w:tc>
          <w:tcPr>
            <w:tcW w:w="803" w:type="dxa"/>
            <w:tcBorders>
              <w:top w:val="nil"/>
              <w:left w:val="nil"/>
              <w:bottom w:val="nil"/>
              <w:right w:val="single" w:sz="12"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55.9%</w:t>
            </w:r>
          </w:p>
        </w:tc>
        <w:tc>
          <w:tcPr>
            <w:tcW w:w="682"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44.4%</w:t>
            </w:r>
          </w:p>
        </w:tc>
        <w:tc>
          <w:tcPr>
            <w:tcW w:w="783"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51.2%</w:t>
            </w:r>
          </w:p>
        </w:tc>
        <w:tc>
          <w:tcPr>
            <w:tcW w:w="784"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48.6%</w:t>
            </w:r>
          </w:p>
        </w:tc>
        <w:tc>
          <w:tcPr>
            <w:tcW w:w="803" w:type="dxa"/>
            <w:tcBorders>
              <w:top w:val="nil"/>
              <w:left w:val="nil"/>
              <w:bottom w:val="nil"/>
              <w:right w:val="single" w:sz="12"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46.1%</w:t>
            </w:r>
          </w:p>
        </w:tc>
        <w:tc>
          <w:tcPr>
            <w:tcW w:w="682"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41.7%</w:t>
            </w:r>
          </w:p>
        </w:tc>
        <w:tc>
          <w:tcPr>
            <w:tcW w:w="697"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46.9%</w:t>
            </w:r>
          </w:p>
        </w:tc>
        <w:tc>
          <w:tcPr>
            <w:tcW w:w="784"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43.7%</w:t>
            </w:r>
          </w:p>
        </w:tc>
        <w:tc>
          <w:tcPr>
            <w:tcW w:w="803" w:type="dxa"/>
            <w:tcBorders>
              <w:top w:val="nil"/>
              <w:left w:val="nil"/>
              <w:bottom w:val="nil"/>
              <w:right w:val="single" w:sz="12"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42.4%</w:t>
            </w:r>
          </w:p>
        </w:tc>
      </w:tr>
      <w:tr w:rsidR="00C86FE9" w:rsidRPr="00AB52F6" w:rsidTr="00AB52F6">
        <w:trPr>
          <w:trHeight w:val="300"/>
        </w:trPr>
        <w:tc>
          <w:tcPr>
            <w:tcW w:w="624" w:type="dxa"/>
            <w:tcBorders>
              <w:top w:val="nil"/>
              <w:left w:val="single" w:sz="12" w:space="0" w:color="auto"/>
              <w:bottom w:val="nil"/>
              <w:right w:val="single" w:sz="8"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43а1</w:t>
            </w:r>
          </w:p>
        </w:tc>
        <w:tc>
          <w:tcPr>
            <w:tcW w:w="750"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50.0%</w:t>
            </w:r>
          </w:p>
        </w:tc>
        <w:tc>
          <w:tcPr>
            <w:tcW w:w="784"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67.9%</w:t>
            </w:r>
          </w:p>
        </w:tc>
        <w:tc>
          <w:tcPr>
            <w:tcW w:w="784"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60.7%</w:t>
            </w:r>
          </w:p>
        </w:tc>
        <w:tc>
          <w:tcPr>
            <w:tcW w:w="803" w:type="dxa"/>
            <w:tcBorders>
              <w:top w:val="nil"/>
              <w:left w:val="nil"/>
              <w:bottom w:val="nil"/>
              <w:right w:val="single" w:sz="12"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61.0%</w:t>
            </w:r>
          </w:p>
        </w:tc>
        <w:tc>
          <w:tcPr>
            <w:tcW w:w="682"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72.2%</w:t>
            </w:r>
          </w:p>
        </w:tc>
        <w:tc>
          <w:tcPr>
            <w:tcW w:w="783"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72.1%</w:t>
            </w:r>
          </w:p>
        </w:tc>
        <w:tc>
          <w:tcPr>
            <w:tcW w:w="784"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65.4%</w:t>
            </w:r>
          </w:p>
        </w:tc>
        <w:tc>
          <w:tcPr>
            <w:tcW w:w="803" w:type="dxa"/>
            <w:tcBorders>
              <w:top w:val="nil"/>
              <w:left w:val="nil"/>
              <w:bottom w:val="nil"/>
              <w:right w:val="single" w:sz="12"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61.1%</w:t>
            </w:r>
          </w:p>
        </w:tc>
        <w:tc>
          <w:tcPr>
            <w:tcW w:w="682"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62.5%</w:t>
            </w:r>
          </w:p>
        </w:tc>
        <w:tc>
          <w:tcPr>
            <w:tcW w:w="697"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67.7%</w:t>
            </w:r>
          </w:p>
        </w:tc>
        <w:tc>
          <w:tcPr>
            <w:tcW w:w="784"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62.2%</w:t>
            </w:r>
          </w:p>
        </w:tc>
        <w:tc>
          <w:tcPr>
            <w:tcW w:w="803" w:type="dxa"/>
            <w:tcBorders>
              <w:top w:val="nil"/>
              <w:left w:val="nil"/>
              <w:bottom w:val="nil"/>
              <w:right w:val="single" w:sz="12"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61.7%</w:t>
            </w:r>
          </w:p>
        </w:tc>
      </w:tr>
      <w:tr w:rsidR="00C86FE9" w:rsidRPr="00AB52F6" w:rsidTr="00AB52F6">
        <w:trPr>
          <w:trHeight w:val="300"/>
        </w:trPr>
        <w:tc>
          <w:tcPr>
            <w:tcW w:w="624" w:type="dxa"/>
            <w:tcBorders>
              <w:top w:val="nil"/>
              <w:left w:val="single" w:sz="12" w:space="0" w:color="auto"/>
              <w:bottom w:val="nil"/>
              <w:right w:val="single" w:sz="8"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43а2</w:t>
            </w:r>
          </w:p>
        </w:tc>
        <w:tc>
          <w:tcPr>
            <w:tcW w:w="750"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50.0%</w:t>
            </w:r>
          </w:p>
        </w:tc>
        <w:tc>
          <w:tcPr>
            <w:tcW w:w="784"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65.0%</w:t>
            </w:r>
          </w:p>
        </w:tc>
        <w:tc>
          <w:tcPr>
            <w:tcW w:w="784"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58.0%</w:t>
            </w:r>
          </w:p>
        </w:tc>
        <w:tc>
          <w:tcPr>
            <w:tcW w:w="803" w:type="dxa"/>
            <w:tcBorders>
              <w:top w:val="nil"/>
              <w:left w:val="nil"/>
              <w:bottom w:val="nil"/>
              <w:right w:val="single" w:sz="12"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58.2%</w:t>
            </w:r>
          </w:p>
        </w:tc>
        <w:tc>
          <w:tcPr>
            <w:tcW w:w="682"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66.7%</w:t>
            </w:r>
          </w:p>
        </w:tc>
        <w:tc>
          <w:tcPr>
            <w:tcW w:w="783"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67.4%</w:t>
            </w:r>
          </w:p>
        </w:tc>
        <w:tc>
          <w:tcPr>
            <w:tcW w:w="784"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59.8%</w:t>
            </w:r>
          </w:p>
        </w:tc>
        <w:tc>
          <w:tcPr>
            <w:tcW w:w="803" w:type="dxa"/>
            <w:tcBorders>
              <w:top w:val="nil"/>
              <w:left w:val="nil"/>
              <w:bottom w:val="nil"/>
              <w:right w:val="single" w:sz="12"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50.8%</w:t>
            </w:r>
          </w:p>
        </w:tc>
        <w:tc>
          <w:tcPr>
            <w:tcW w:w="682"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50.0%</w:t>
            </w:r>
          </w:p>
        </w:tc>
        <w:tc>
          <w:tcPr>
            <w:tcW w:w="697"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52.2%</w:t>
            </w:r>
          </w:p>
        </w:tc>
        <w:tc>
          <w:tcPr>
            <w:tcW w:w="784"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48.0%</w:t>
            </w:r>
          </w:p>
        </w:tc>
        <w:tc>
          <w:tcPr>
            <w:tcW w:w="803" w:type="dxa"/>
            <w:tcBorders>
              <w:top w:val="nil"/>
              <w:left w:val="nil"/>
              <w:bottom w:val="nil"/>
              <w:right w:val="single" w:sz="12"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43.4%</w:t>
            </w:r>
          </w:p>
        </w:tc>
      </w:tr>
      <w:tr w:rsidR="00C86FE9" w:rsidRPr="00AB52F6" w:rsidTr="00AB52F6">
        <w:trPr>
          <w:trHeight w:val="300"/>
        </w:trPr>
        <w:tc>
          <w:tcPr>
            <w:tcW w:w="624" w:type="dxa"/>
            <w:tcBorders>
              <w:top w:val="nil"/>
              <w:left w:val="single" w:sz="12" w:space="0" w:color="auto"/>
              <w:bottom w:val="nil"/>
              <w:right w:val="single" w:sz="8"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43а3</w:t>
            </w:r>
          </w:p>
        </w:tc>
        <w:tc>
          <w:tcPr>
            <w:tcW w:w="750"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45.8%</w:t>
            </w:r>
          </w:p>
        </w:tc>
        <w:tc>
          <w:tcPr>
            <w:tcW w:w="784"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64.8%</w:t>
            </w:r>
          </w:p>
        </w:tc>
        <w:tc>
          <w:tcPr>
            <w:tcW w:w="784"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55.1%</w:t>
            </w:r>
          </w:p>
        </w:tc>
        <w:tc>
          <w:tcPr>
            <w:tcW w:w="803" w:type="dxa"/>
            <w:tcBorders>
              <w:top w:val="nil"/>
              <w:left w:val="nil"/>
              <w:bottom w:val="nil"/>
              <w:right w:val="single" w:sz="12"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53.5%</w:t>
            </w:r>
          </w:p>
        </w:tc>
        <w:tc>
          <w:tcPr>
            <w:tcW w:w="682"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83.3%</w:t>
            </w:r>
          </w:p>
        </w:tc>
        <w:tc>
          <w:tcPr>
            <w:tcW w:w="783"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73.2%</w:t>
            </w:r>
          </w:p>
        </w:tc>
        <w:tc>
          <w:tcPr>
            <w:tcW w:w="784"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66.5%</w:t>
            </w:r>
          </w:p>
        </w:tc>
        <w:tc>
          <w:tcPr>
            <w:tcW w:w="803" w:type="dxa"/>
            <w:tcBorders>
              <w:top w:val="nil"/>
              <w:left w:val="nil"/>
              <w:bottom w:val="nil"/>
              <w:right w:val="single" w:sz="12"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60.2%</w:t>
            </w:r>
          </w:p>
        </w:tc>
        <w:tc>
          <w:tcPr>
            <w:tcW w:w="682"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54.2%</w:t>
            </w:r>
          </w:p>
        </w:tc>
        <w:tc>
          <w:tcPr>
            <w:tcW w:w="697"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52.0%</w:t>
            </w:r>
          </w:p>
        </w:tc>
        <w:tc>
          <w:tcPr>
            <w:tcW w:w="784"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47.8%</w:t>
            </w:r>
          </w:p>
        </w:tc>
        <w:tc>
          <w:tcPr>
            <w:tcW w:w="803" w:type="dxa"/>
            <w:tcBorders>
              <w:top w:val="nil"/>
              <w:left w:val="nil"/>
              <w:bottom w:val="nil"/>
              <w:right w:val="single" w:sz="12"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40.6%</w:t>
            </w:r>
          </w:p>
        </w:tc>
      </w:tr>
      <w:tr w:rsidR="00C86FE9" w:rsidRPr="00AB52F6" w:rsidTr="00AB52F6">
        <w:trPr>
          <w:trHeight w:val="300"/>
        </w:trPr>
        <w:tc>
          <w:tcPr>
            <w:tcW w:w="624" w:type="dxa"/>
            <w:tcBorders>
              <w:top w:val="nil"/>
              <w:left w:val="single" w:sz="12" w:space="0" w:color="auto"/>
              <w:bottom w:val="nil"/>
              <w:right w:val="single" w:sz="8"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43с</w:t>
            </w:r>
          </w:p>
        </w:tc>
        <w:tc>
          <w:tcPr>
            <w:tcW w:w="750"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45.8%</w:t>
            </w:r>
          </w:p>
        </w:tc>
        <w:tc>
          <w:tcPr>
            <w:tcW w:w="784"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58.2%</w:t>
            </w:r>
          </w:p>
        </w:tc>
        <w:tc>
          <w:tcPr>
            <w:tcW w:w="784"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53.4%</w:t>
            </w:r>
          </w:p>
        </w:tc>
        <w:tc>
          <w:tcPr>
            <w:tcW w:w="803" w:type="dxa"/>
            <w:tcBorders>
              <w:top w:val="nil"/>
              <w:left w:val="nil"/>
              <w:bottom w:val="nil"/>
              <w:right w:val="single" w:sz="12"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53.1%</w:t>
            </w:r>
          </w:p>
        </w:tc>
        <w:tc>
          <w:tcPr>
            <w:tcW w:w="682"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77.8%</w:t>
            </w:r>
          </w:p>
        </w:tc>
        <w:tc>
          <w:tcPr>
            <w:tcW w:w="783"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68.1%</w:t>
            </w:r>
          </w:p>
        </w:tc>
        <w:tc>
          <w:tcPr>
            <w:tcW w:w="784"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62.0%</w:t>
            </w:r>
          </w:p>
        </w:tc>
        <w:tc>
          <w:tcPr>
            <w:tcW w:w="803" w:type="dxa"/>
            <w:tcBorders>
              <w:top w:val="nil"/>
              <w:left w:val="nil"/>
              <w:bottom w:val="nil"/>
              <w:right w:val="single" w:sz="12"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53.7%</w:t>
            </w:r>
          </w:p>
        </w:tc>
        <w:tc>
          <w:tcPr>
            <w:tcW w:w="682"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62.5%</w:t>
            </w:r>
          </w:p>
        </w:tc>
        <w:tc>
          <w:tcPr>
            <w:tcW w:w="697"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55.1%</w:t>
            </w:r>
          </w:p>
        </w:tc>
        <w:tc>
          <w:tcPr>
            <w:tcW w:w="784" w:type="dxa"/>
            <w:tcBorders>
              <w:top w:val="nil"/>
              <w:left w:val="nil"/>
              <w:bottom w:val="nil"/>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50.8%</w:t>
            </w:r>
          </w:p>
        </w:tc>
        <w:tc>
          <w:tcPr>
            <w:tcW w:w="803" w:type="dxa"/>
            <w:tcBorders>
              <w:top w:val="nil"/>
              <w:left w:val="nil"/>
              <w:bottom w:val="nil"/>
              <w:right w:val="single" w:sz="12"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49.9%</w:t>
            </w:r>
          </w:p>
        </w:tc>
      </w:tr>
      <w:tr w:rsidR="00C86FE9" w:rsidRPr="00AB52F6" w:rsidTr="00AB52F6">
        <w:trPr>
          <w:trHeight w:val="315"/>
        </w:trPr>
        <w:tc>
          <w:tcPr>
            <w:tcW w:w="624" w:type="dxa"/>
            <w:tcBorders>
              <w:top w:val="nil"/>
              <w:left w:val="single" w:sz="12" w:space="0" w:color="auto"/>
              <w:bottom w:val="single" w:sz="12" w:space="0" w:color="auto"/>
              <w:right w:val="single" w:sz="8" w:space="0" w:color="auto"/>
            </w:tcBorders>
            <w:shd w:val="clear" w:color="auto" w:fill="auto"/>
            <w:noWrap/>
            <w:vAlign w:val="bottom"/>
            <w:hideMark/>
          </w:tcPr>
          <w:p w:rsidR="00C86FE9" w:rsidRPr="00AB52F6" w:rsidRDefault="00C86FE9" w:rsidP="00AB52F6">
            <w:pPr>
              <w:jc w:val="center"/>
              <w:rPr>
                <w:color w:val="000000"/>
                <w:sz w:val="16"/>
                <w:szCs w:val="16"/>
                <w:lang w:eastAsia="uk-UA"/>
              </w:rPr>
            </w:pPr>
            <w:r w:rsidRPr="00AB52F6">
              <w:rPr>
                <w:color w:val="000000"/>
                <w:sz w:val="16"/>
                <w:szCs w:val="16"/>
                <w:lang w:eastAsia="uk-UA"/>
              </w:rPr>
              <w:t>43d</w:t>
            </w:r>
          </w:p>
        </w:tc>
        <w:tc>
          <w:tcPr>
            <w:tcW w:w="750" w:type="dxa"/>
            <w:tcBorders>
              <w:top w:val="nil"/>
              <w:left w:val="nil"/>
              <w:bottom w:val="single" w:sz="12" w:space="0" w:color="auto"/>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37.5%</w:t>
            </w:r>
          </w:p>
        </w:tc>
        <w:tc>
          <w:tcPr>
            <w:tcW w:w="784" w:type="dxa"/>
            <w:tcBorders>
              <w:top w:val="nil"/>
              <w:left w:val="nil"/>
              <w:bottom w:val="single" w:sz="12" w:space="0" w:color="auto"/>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51.4%</w:t>
            </w:r>
          </w:p>
        </w:tc>
        <w:tc>
          <w:tcPr>
            <w:tcW w:w="784" w:type="dxa"/>
            <w:tcBorders>
              <w:top w:val="nil"/>
              <w:left w:val="nil"/>
              <w:bottom w:val="single" w:sz="12" w:space="0" w:color="auto"/>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47.8%</w:t>
            </w:r>
          </w:p>
        </w:tc>
        <w:tc>
          <w:tcPr>
            <w:tcW w:w="803" w:type="dxa"/>
            <w:tcBorders>
              <w:top w:val="nil"/>
              <w:left w:val="nil"/>
              <w:bottom w:val="single" w:sz="12" w:space="0" w:color="auto"/>
              <w:right w:val="single" w:sz="12"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47.4%</w:t>
            </w:r>
          </w:p>
        </w:tc>
        <w:tc>
          <w:tcPr>
            <w:tcW w:w="682" w:type="dxa"/>
            <w:tcBorders>
              <w:top w:val="nil"/>
              <w:left w:val="nil"/>
              <w:bottom w:val="single" w:sz="12" w:space="0" w:color="auto"/>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44.4%</w:t>
            </w:r>
          </w:p>
        </w:tc>
        <w:tc>
          <w:tcPr>
            <w:tcW w:w="783" w:type="dxa"/>
            <w:tcBorders>
              <w:top w:val="nil"/>
              <w:left w:val="nil"/>
              <w:bottom w:val="single" w:sz="12" w:space="0" w:color="auto"/>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58.8%</w:t>
            </w:r>
          </w:p>
        </w:tc>
        <w:tc>
          <w:tcPr>
            <w:tcW w:w="784" w:type="dxa"/>
            <w:tcBorders>
              <w:top w:val="nil"/>
              <w:left w:val="nil"/>
              <w:bottom w:val="single" w:sz="12" w:space="0" w:color="auto"/>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53.4%</w:t>
            </w:r>
          </w:p>
        </w:tc>
        <w:tc>
          <w:tcPr>
            <w:tcW w:w="803" w:type="dxa"/>
            <w:tcBorders>
              <w:top w:val="nil"/>
              <w:left w:val="nil"/>
              <w:bottom w:val="single" w:sz="12" w:space="0" w:color="auto"/>
              <w:right w:val="single" w:sz="12"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48.0%</w:t>
            </w:r>
          </w:p>
        </w:tc>
        <w:tc>
          <w:tcPr>
            <w:tcW w:w="682" w:type="dxa"/>
            <w:tcBorders>
              <w:top w:val="nil"/>
              <w:left w:val="nil"/>
              <w:bottom w:val="single" w:sz="12" w:space="0" w:color="auto"/>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50.0%</w:t>
            </w:r>
          </w:p>
        </w:tc>
        <w:tc>
          <w:tcPr>
            <w:tcW w:w="697" w:type="dxa"/>
            <w:tcBorders>
              <w:top w:val="nil"/>
              <w:left w:val="nil"/>
              <w:bottom w:val="single" w:sz="12" w:space="0" w:color="auto"/>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46.3%</w:t>
            </w:r>
          </w:p>
        </w:tc>
        <w:tc>
          <w:tcPr>
            <w:tcW w:w="784" w:type="dxa"/>
            <w:tcBorders>
              <w:top w:val="nil"/>
              <w:left w:val="nil"/>
              <w:bottom w:val="single" w:sz="12" w:space="0" w:color="auto"/>
              <w:right w:val="single" w:sz="4"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43.7%</w:t>
            </w:r>
          </w:p>
        </w:tc>
        <w:tc>
          <w:tcPr>
            <w:tcW w:w="803" w:type="dxa"/>
            <w:tcBorders>
              <w:top w:val="nil"/>
              <w:left w:val="nil"/>
              <w:bottom w:val="single" w:sz="12" w:space="0" w:color="auto"/>
              <w:right w:val="single" w:sz="12" w:space="0" w:color="auto"/>
            </w:tcBorders>
            <w:shd w:val="clear" w:color="auto" w:fill="auto"/>
            <w:vAlign w:val="bottom"/>
            <w:hideMark/>
          </w:tcPr>
          <w:p w:rsidR="00C86FE9" w:rsidRPr="00AB52F6" w:rsidRDefault="00C86FE9" w:rsidP="00AB52F6">
            <w:pPr>
              <w:rPr>
                <w:color w:val="000000"/>
                <w:sz w:val="16"/>
                <w:szCs w:val="16"/>
                <w:lang w:eastAsia="uk-UA"/>
              </w:rPr>
            </w:pPr>
            <w:r w:rsidRPr="00AB52F6">
              <w:rPr>
                <w:color w:val="000000"/>
                <w:sz w:val="16"/>
                <w:szCs w:val="16"/>
                <w:lang w:eastAsia="uk-UA"/>
              </w:rPr>
              <w:t>42.5%</w:t>
            </w:r>
          </w:p>
        </w:tc>
      </w:tr>
      <w:tr w:rsidR="00C86FE9" w:rsidRPr="00AB52F6" w:rsidTr="00AB52F6">
        <w:trPr>
          <w:trHeight w:val="87"/>
        </w:trPr>
        <w:tc>
          <w:tcPr>
            <w:tcW w:w="624" w:type="dxa"/>
            <w:tcBorders>
              <w:top w:val="nil"/>
              <w:left w:val="nil"/>
              <w:bottom w:val="nil"/>
              <w:right w:val="nil"/>
            </w:tcBorders>
            <w:shd w:val="clear" w:color="auto" w:fill="auto"/>
            <w:noWrap/>
            <w:vAlign w:val="bottom"/>
            <w:hideMark/>
          </w:tcPr>
          <w:p w:rsidR="00C86FE9" w:rsidRPr="00AB52F6" w:rsidRDefault="00C86FE9" w:rsidP="00AB52F6">
            <w:pPr>
              <w:rPr>
                <w:color w:val="000000"/>
                <w:sz w:val="16"/>
                <w:szCs w:val="16"/>
                <w:lang w:eastAsia="uk-UA"/>
              </w:rPr>
            </w:pPr>
          </w:p>
        </w:tc>
        <w:tc>
          <w:tcPr>
            <w:tcW w:w="750" w:type="dxa"/>
            <w:tcBorders>
              <w:top w:val="nil"/>
              <w:left w:val="nil"/>
              <w:bottom w:val="nil"/>
              <w:right w:val="nil"/>
            </w:tcBorders>
            <w:shd w:val="clear" w:color="auto" w:fill="auto"/>
            <w:noWrap/>
            <w:vAlign w:val="bottom"/>
            <w:hideMark/>
          </w:tcPr>
          <w:p w:rsidR="00C86FE9" w:rsidRPr="00AB52F6" w:rsidRDefault="00C86FE9" w:rsidP="00AB52F6">
            <w:pPr>
              <w:rPr>
                <w:color w:val="000000"/>
                <w:sz w:val="16"/>
                <w:szCs w:val="16"/>
                <w:lang w:eastAsia="uk-UA"/>
              </w:rPr>
            </w:pPr>
          </w:p>
        </w:tc>
        <w:tc>
          <w:tcPr>
            <w:tcW w:w="784" w:type="dxa"/>
            <w:tcBorders>
              <w:top w:val="nil"/>
              <w:left w:val="nil"/>
              <w:bottom w:val="nil"/>
              <w:right w:val="nil"/>
            </w:tcBorders>
            <w:shd w:val="clear" w:color="auto" w:fill="auto"/>
            <w:noWrap/>
            <w:vAlign w:val="bottom"/>
            <w:hideMark/>
          </w:tcPr>
          <w:p w:rsidR="00C86FE9" w:rsidRPr="00AB52F6" w:rsidRDefault="00C86FE9" w:rsidP="00AB52F6">
            <w:pPr>
              <w:rPr>
                <w:color w:val="000000"/>
                <w:sz w:val="16"/>
                <w:szCs w:val="16"/>
                <w:lang w:eastAsia="uk-UA"/>
              </w:rPr>
            </w:pPr>
          </w:p>
        </w:tc>
        <w:tc>
          <w:tcPr>
            <w:tcW w:w="784" w:type="dxa"/>
            <w:tcBorders>
              <w:top w:val="nil"/>
              <w:left w:val="nil"/>
              <w:bottom w:val="nil"/>
              <w:right w:val="nil"/>
            </w:tcBorders>
            <w:shd w:val="clear" w:color="auto" w:fill="auto"/>
            <w:noWrap/>
            <w:vAlign w:val="bottom"/>
            <w:hideMark/>
          </w:tcPr>
          <w:p w:rsidR="00C86FE9" w:rsidRPr="00AB52F6" w:rsidRDefault="00C86FE9" w:rsidP="00AB52F6">
            <w:pPr>
              <w:rPr>
                <w:color w:val="000000"/>
                <w:sz w:val="16"/>
                <w:szCs w:val="16"/>
                <w:lang w:eastAsia="uk-UA"/>
              </w:rPr>
            </w:pPr>
          </w:p>
        </w:tc>
        <w:tc>
          <w:tcPr>
            <w:tcW w:w="803" w:type="dxa"/>
            <w:tcBorders>
              <w:top w:val="nil"/>
              <w:left w:val="nil"/>
              <w:bottom w:val="nil"/>
              <w:right w:val="nil"/>
            </w:tcBorders>
            <w:shd w:val="clear" w:color="auto" w:fill="auto"/>
            <w:noWrap/>
            <w:vAlign w:val="bottom"/>
            <w:hideMark/>
          </w:tcPr>
          <w:p w:rsidR="00C86FE9" w:rsidRPr="00AB52F6" w:rsidRDefault="00C86FE9" w:rsidP="00AB52F6">
            <w:pPr>
              <w:rPr>
                <w:color w:val="000000"/>
                <w:sz w:val="16"/>
                <w:szCs w:val="16"/>
                <w:lang w:eastAsia="uk-UA"/>
              </w:rPr>
            </w:pPr>
          </w:p>
        </w:tc>
        <w:tc>
          <w:tcPr>
            <w:tcW w:w="682" w:type="dxa"/>
            <w:tcBorders>
              <w:top w:val="nil"/>
              <w:left w:val="nil"/>
              <w:bottom w:val="nil"/>
              <w:right w:val="nil"/>
            </w:tcBorders>
            <w:shd w:val="clear" w:color="auto" w:fill="auto"/>
            <w:noWrap/>
            <w:vAlign w:val="bottom"/>
            <w:hideMark/>
          </w:tcPr>
          <w:p w:rsidR="00C86FE9" w:rsidRPr="00AB52F6" w:rsidRDefault="00C86FE9" w:rsidP="00AB52F6">
            <w:pPr>
              <w:rPr>
                <w:color w:val="000000"/>
                <w:sz w:val="16"/>
                <w:szCs w:val="16"/>
                <w:lang w:eastAsia="uk-UA"/>
              </w:rPr>
            </w:pPr>
          </w:p>
        </w:tc>
        <w:tc>
          <w:tcPr>
            <w:tcW w:w="783" w:type="dxa"/>
            <w:tcBorders>
              <w:top w:val="nil"/>
              <w:left w:val="nil"/>
              <w:bottom w:val="nil"/>
              <w:right w:val="nil"/>
            </w:tcBorders>
            <w:shd w:val="clear" w:color="auto" w:fill="auto"/>
            <w:noWrap/>
            <w:vAlign w:val="bottom"/>
            <w:hideMark/>
          </w:tcPr>
          <w:p w:rsidR="00C86FE9" w:rsidRPr="00AB52F6" w:rsidRDefault="00C86FE9" w:rsidP="00AB52F6">
            <w:pPr>
              <w:rPr>
                <w:color w:val="000000"/>
                <w:sz w:val="16"/>
                <w:szCs w:val="16"/>
                <w:lang w:eastAsia="uk-UA"/>
              </w:rPr>
            </w:pPr>
          </w:p>
        </w:tc>
        <w:tc>
          <w:tcPr>
            <w:tcW w:w="784" w:type="dxa"/>
            <w:tcBorders>
              <w:top w:val="nil"/>
              <w:left w:val="nil"/>
              <w:bottom w:val="nil"/>
              <w:right w:val="nil"/>
            </w:tcBorders>
            <w:shd w:val="clear" w:color="auto" w:fill="auto"/>
            <w:noWrap/>
            <w:vAlign w:val="bottom"/>
            <w:hideMark/>
          </w:tcPr>
          <w:p w:rsidR="00C86FE9" w:rsidRPr="00AB52F6" w:rsidRDefault="00C86FE9" w:rsidP="00AB52F6">
            <w:pPr>
              <w:rPr>
                <w:color w:val="000000"/>
                <w:sz w:val="16"/>
                <w:szCs w:val="16"/>
                <w:lang w:eastAsia="uk-UA"/>
              </w:rPr>
            </w:pPr>
          </w:p>
        </w:tc>
        <w:tc>
          <w:tcPr>
            <w:tcW w:w="803" w:type="dxa"/>
            <w:tcBorders>
              <w:top w:val="nil"/>
              <w:left w:val="nil"/>
              <w:bottom w:val="nil"/>
              <w:right w:val="nil"/>
            </w:tcBorders>
            <w:shd w:val="clear" w:color="auto" w:fill="auto"/>
            <w:noWrap/>
            <w:vAlign w:val="bottom"/>
            <w:hideMark/>
          </w:tcPr>
          <w:p w:rsidR="00C86FE9" w:rsidRPr="00AB52F6" w:rsidRDefault="00C86FE9" w:rsidP="00AB52F6">
            <w:pPr>
              <w:rPr>
                <w:color w:val="000000"/>
                <w:sz w:val="16"/>
                <w:szCs w:val="16"/>
                <w:lang w:eastAsia="uk-UA"/>
              </w:rPr>
            </w:pPr>
          </w:p>
        </w:tc>
        <w:tc>
          <w:tcPr>
            <w:tcW w:w="682" w:type="dxa"/>
            <w:tcBorders>
              <w:top w:val="nil"/>
              <w:left w:val="nil"/>
              <w:bottom w:val="nil"/>
              <w:right w:val="nil"/>
            </w:tcBorders>
            <w:shd w:val="clear" w:color="auto" w:fill="auto"/>
            <w:noWrap/>
            <w:vAlign w:val="bottom"/>
            <w:hideMark/>
          </w:tcPr>
          <w:p w:rsidR="00C86FE9" w:rsidRPr="00AB52F6" w:rsidRDefault="00C86FE9" w:rsidP="00AB52F6">
            <w:pPr>
              <w:rPr>
                <w:color w:val="000000"/>
                <w:sz w:val="16"/>
                <w:szCs w:val="16"/>
                <w:lang w:eastAsia="uk-UA"/>
              </w:rPr>
            </w:pPr>
          </w:p>
        </w:tc>
        <w:tc>
          <w:tcPr>
            <w:tcW w:w="697" w:type="dxa"/>
            <w:tcBorders>
              <w:top w:val="nil"/>
              <w:left w:val="nil"/>
              <w:bottom w:val="nil"/>
              <w:right w:val="nil"/>
            </w:tcBorders>
            <w:shd w:val="clear" w:color="auto" w:fill="auto"/>
            <w:noWrap/>
            <w:vAlign w:val="bottom"/>
            <w:hideMark/>
          </w:tcPr>
          <w:p w:rsidR="00C86FE9" w:rsidRPr="00AB52F6" w:rsidRDefault="00C86FE9" w:rsidP="00AB52F6">
            <w:pPr>
              <w:rPr>
                <w:color w:val="000000"/>
                <w:sz w:val="16"/>
                <w:szCs w:val="16"/>
                <w:lang w:eastAsia="uk-UA"/>
              </w:rPr>
            </w:pPr>
          </w:p>
        </w:tc>
        <w:tc>
          <w:tcPr>
            <w:tcW w:w="784" w:type="dxa"/>
            <w:tcBorders>
              <w:top w:val="nil"/>
              <w:left w:val="nil"/>
              <w:bottom w:val="nil"/>
              <w:right w:val="nil"/>
            </w:tcBorders>
            <w:shd w:val="clear" w:color="auto" w:fill="auto"/>
            <w:noWrap/>
            <w:vAlign w:val="bottom"/>
            <w:hideMark/>
          </w:tcPr>
          <w:p w:rsidR="00C86FE9" w:rsidRPr="00AB52F6" w:rsidRDefault="00C86FE9" w:rsidP="00AB52F6">
            <w:pPr>
              <w:rPr>
                <w:color w:val="000000"/>
                <w:sz w:val="16"/>
                <w:szCs w:val="16"/>
                <w:lang w:eastAsia="uk-UA"/>
              </w:rPr>
            </w:pPr>
          </w:p>
        </w:tc>
        <w:tc>
          <w:tcPr>
            <w:tcW w:w="803" w:type="dxa"/>
            <w:tcBorders>
              <w:top w:val="nil"/>
              <w:left w:val="nil"/>
              <w:bottom w:val="nil"/>
              <w:right w:val="nil"/>
            </w:tcBorders>
            <w:shd w:val="clear" w:color="auto" w:fill="auto"/>
            <w:noWrap/>
            <w:vAlign w:val="bottom"/>
            <w:hideMark/>
          </w:tcPr>
          <w:p w:rsidR="00C86FE9" w:rsidRPr="00AB52F6" w:rsidRDefault="00C86FE9" w:rsidP="00AB52F6">
            <w:pPr>
              <w:rPr>
                <w:color w:val="000000"/>
                <w:sz w:val="16"/>
                <w:szCs w:val="16"/>
                <w:lang w:eastAsia="uk-UA"/>
              </w:rPr>
            </w:pPr>
          </w:p>
        </w:tc>
      </w:tr>
    </w:tbl>
    <w:p w:rsidR="00C86FE9" w:rsidRPr="00AB52F6" w:rsidRDefault="00C86FE9" w:rsidP="00C86FE9">
      <w:pPr>
        <w:autoSpaceDE w:val="0"/>
        <w:ind w:firstLine="708"/>
        <w:jc w:val="both"/>
        <w:rPr>
          <w:rFonts w:eastAsia="Georgia"/>
          <w:color w:val="000000"/>
        </w:rPr>
      </w:pPr>
      <w:r w:rsidRPr="00AB52F6">
        <w:rPr>
          <w:rFonts w:eastAsia="Georgia"/>
          <w:color w:val="000000"/>
        </w:rPr>
        <w:t>На виконання законів України «Про освіту», «Про загальну середню освіту», «Про охорону дитинства», Концепції національно-патріотичного виховання дітей та молоді, плану роботи школи на 201</w:t>
      </w:r>
      <w:r w:rsidRPr="00AB52F6">
        <w:rPr>
          <w:rFonts w:eastAsia="Georgia"/>
          <w:color w:val="000000"/>
          <w:lang w:val="ru-RU"/>
        </w:rPr>
        <w:t>8</w:t>
      </w:r>
      <w:r w:rsidRPr="00AB52F6">
        <w:rPr>
          <w:rFonts w:eastAsia="Georgia"/>
          <w:color w:val="000000"/>
        </w:rPr>
        <w:t>/2019 навчальний рік педагогічний колектив спрямував свою роботу на проведення виховної роботи з дітьми, залучення кожного учня до участі в різних сферах діяльності на основі його нахилів та здібностей, організації змістовного позаурочного дозвілля.</w:t>
      </w:r>
    </w:p>
    <w:p w:rsidR="00C86FE9" w:rsidRPr="00AB52F6" w:rsidRDefault="00C86FE9" w:rsidP="00C86FE9">
      <w:pPr>
        <w:shd w:val="clear" w:color="auto" w:fill="FFFFFF"/>
        <w:jc w:val="both"/>
        <w:rPr>
          <w:color w:val="000000"/>
        </w:rPr>
      </w:pPr>
      <w:r w:rsidRPr="00AB52F6">
        <w:rPr>
          <w:color w:val="000000"/>
        </w:rPr>
        <w:tab/>
        <w:t xml:space="preserve">Патріотичний напрямок виховної роботи знайшов відображення у </w:t>
      </w:r>
      <w:r w:rsidRPr="00AB52F6">
        <w:rPr>
          <w:color w:val="000000"/>
          <w:spacing w:val="-1"/>
        </w:rPr>
        <w:t xml:space="preserve">проведенні заходів, присвячених Дню утворення УПА, Дню визволення </w:t>
      </w:r>
      <w:r w:rsidRPr="00AB52F6">
        <w:t xml:space="preserve">України від німецько-фашистських загарбників, Дню Захисника Вітчизни, Дню Збройних Сил України, до Дня Революції Гідності, до Дня пам’яті жертв Голодомору, Дню Вишиванки. На базі школи щорічно проводиться конкурс </w:t>
      </w:r>
      <w:r w:rsidRPr="00AB52F6">
        <w:rPr>
          <w:color w:val="000000"/>
        </w:rPr>
        <w:t xml:space="preserve">пісні та строю, змагання з військово-прикладних видів спорту, Уроки мужності. </w:t>
      </w:r>
    </w:p>
    <w:p w:rsidR="00C86FE9" w:rsidRPr="00AB52F6" w:rsidRDefault="00C86FE9" w:rsidP="00C86FE9">
      <w:pPr>
        <w:autoSpaceDE w:val="0"/>
        <w:ind w:firstLine="708"/>
        <w:jc w:val="both"/>
        <w:rPr>
          <w:rFonts w:eastAsia="Georgia"/>
          <w:color w:val="000000"/>
        </w:rPr>
      </w:pPr>
      <w:r w:rsidRPr="00AB52F6">
        <w:rPr>
          <w:color w:val="000000"/>
        </w:rPr>
        <w:t xml:space="preserve">Важливу роль у національному вихованні молоді відіграє прищеплення любові до рідної мови та до літературної спадщини українського народу. Традиції українського народу, його звичаї, культура в нашій школі не лише теоретично вивчаються, а й практично </w:t>
      </w:r>
      <w:r w:rsidRPr="00AB52F6">
        <w:rPr>
          <w:rFonts w:eastAsia="Georgia"/>
          <w:color w:val="000000"/>
        </w:rPr>
        <w:t>втілюються під час проведення виховних заходів до Дня української писемності, Свята Миколая, новорічно-різдвяних свят, вшанування пам’яті героїв Небесної Сотні.</w:t>
      </w:r>
    </w:p>
    <w:p w:rsidR="00C86FE9" w:rsidRPr="00AB52F6" w:rsidRDefault="00C86FE9" w:rsidP="00C86FE9">
      <w:pPr>
        <w:autoSpaceDE w:val="0"/>
        <w:ind w:firstLine="567"/>
        <w:jc w:val="both"/>
        <w:rPr>
          <w:rFonts w:eastAsia="Georgia"/>
          <w:color w:val="000000"/>
        </w:rPr>
      </w:pPr>
      <w:r w:rsidRPr="00AB52F6">
        <w:rPr>
          <w:rFonts w:eastAsia="Georgia"/>
          <w:color w:val="000000"/>
        </w:rPr>
        <w:t>9 жовтня 2018 року учні школи взяли участь у загальноміському фестивалі «Козацький дух», присвяченому Дню Захисника України, Дню Українського козацтва, 76-й річниці створення УПА та 100-річному ювілею Української національної революції 1917-1921 рр.</w:t>
      </w:r>
    </w:p>
    <w:p w:rsidR="00C86FE9" w:rsidRPr="00AB52F6" w:rsidRDefault="00C86FE9" w:rsidP="00C86FE9">
      <w:pPr>
        <w:autoSpaceDE w:val="0"/>
        <w:ind w:firstLine="567"/>
        <w:jc w:val="both"/>
        <w:rPr>
          <w:rFonts w:eastAsia="Georgia"/>
          <w:color w:val="000000"/>
        </w:rPr>
      </w:pPr>
      <w:r w:rsidRPr="00AB52F6">
        <w:rPr>
          <w:rFonts w:eastAsia="Georgia"/>
          <w:color w:val="000000"/>
        </w:rPr>
        <w:t>Учні 5-Г класу разом із класним керівником Степанюк Г.М. провели зустріч із волонтером Сашею Барменом. Школярі підготували плакати, намалювали малюнки, написали листи та передали їх воїнам ООС, а батьки зібрали солодких гостинців.</w:t>
      </w:r>
    </w:p>
    <w:p w:rsidR="00C86FE9" w:rsidRPr="00AB52F6" w:rsidRDefault="00C86FE9" w:rsidP="00C86FE9">
      <w:pPr>
        <w:shd w:val="clear" w:color="auto" w:fill="FFFFFF"/>
        <w:ind w:firstLine="708"/>
        <w:jc w:val="both"/>
        <w:rPr>
          <w:color w:val="11120C"/>
        </w:rPr>
      </w:pPr>
      <w:r w:rsidRPr="00AB52F6">
        <w:rPr>
          <w:color w:val="11120C"/>
        </w:rPr>
        <w:t xml:space="preserve">18 жовтня, учні 8-А класу з класним керівником Андріїв О.В. відвідали захід «Ярмарок професій», що проходив у НВК «Школа-гімназія №3». Діти мали можливість спробувати себе у різних професіях. Кожен учень отримав паспорт та можливість </w:t>
      </w:r>
      <w:r w:rsidRPr="00AB52F6">
        <w:rPr>
          <w:color w:val="11120C"/>
        </w:rPr>
        <w:lastRenderedPageBreak/>
        <w:t>«влаштуватись на роботу». Ознайомлювали дітей з особливостями кожної професії справжні фахівці своєї справи – поліцейські, лікарі, криміналісти, перукарі та інші.</w:t>
      </w:r>
    </w:p>
    <w:p w:rsidR="00C86FE9" w:rsidRPr="00AB52F6" w:rsidRDefault="00C86FE9" w:rsidP="00C86FE9">
      <w:pPr>
        <w:autoSpaceDE w:val="0"/>
        <w:ind w:firstLine="567"/>
        <w:jc w:val="both"/>
        <w:rPr>
          <w:rFonts w:eastAsia="Georgia"/>
          <w:color w:val="000000"/>
        </w:rPr>
      </w:pPr>
      <w:r w:rsidRPr="00AB52F6">
        <w:rPr>
          <w:rFonts w:eastAsia="Georgia"/>
          <w:color w:val="000000"/>
        </w:rPr>
        <w:t xml:space="preserve">20 жовтня учні нашої школи взяли участь у загальноміському  дитячо-юнацькому фестивалі «Осінній вернісаж». Школярі, що входять до </w:t>
      </w:r>
      <w:proofErr w:type="spellStart"/>
      <w:r w:rsidRPr="00AB52F6">
        <w:rPr>
          <w:rFonts w:eastAsia="Georgia"/>
          <w:color w:val="000000"/>
        </w:rPr>
        <w:t>РУС</w:t>
      </w:r>
      <w:proofErr w:type="spellEnd"/>
      <w:r w:rsidRPr="00AB52F6">
        <w:rPr>
          <w:rFonts w:eastAsia="Georgia"/>
          <w:color w:val="000000"/>
        </w:rPr>
        <w:t xml:space="preserve">  школи, презентували роботи гуртківців. </w:t>
      </w:r>
    </w:p>
    <w:p w:rsidR="00C86FE9" w:rsidRPr="00AB52F6" w:rsidRDefault="00C86FE9" w:rsidP="00C86FE9">
      <w:pPr>
        <w:autoSpaceDE w:val="0"/>
        <w:ind w:firstLine="567"/>
        <w:jc w:val="both"/>
        <w:rPr>
          <w:rFonts w:eastAsia="Georgia"/>
          <w:color w:val="000000"/>
        </w:rPr>
      </w:pPr>
      <w:r w:rsidRPr="00AB52F6">
        <w:rPr>
          <w:rFonts w:eastAsia="Georgia"/>
          <w:color w:val="000000"/>
        </w:rPr>
        <w:t xml:space="preserve">З нагоди відзначення 100-річчя ЗУНР загальношкільний захід «Станіславів – столиця ЗУНР» підготували та провели учні 10-А класу під керівництвом класного керівника </w:t>
      </w:r>
    </w:p>
    <w:p w:rsidR="00C86FE9" w:rsidRPr="00AB52F6" w:rsidRDefault="00C86FE9" w:rsidP="00C86FE9">
      <w:pPr>
        <w:autoSpaceDE w:val="0"/>
        <w:jc w:val="both"/>
        <w:rPr>
          <w:rFonts w:eastAsia="Georgia"/>
          <w:color w:val="000000"/>
        </w:rPr>
      </w:pPr>
      <w:r w:rsidRPr="00AB52F6">
        <w:rPr>
          <w:rFonts w:eastAsia="Georgia"/>
          <w:color w:val="000000"/>
        </w:rPr>
        <w:t>Ковтун О.В.</w:t>
      </w:r>
    </w:p>
    <w:p w:rsidR="00C86FE9" w:rsidRPr="00AB52F6" w:rsidRDefault="00C86FE9" w:rsidP="00C86FE9">
      <w:pPr>
        <w:autoSpaceDE w:val="0"/>
        <w:ind w:firstLine="567"/>
        <w:jc w:val="both"/>
        <w:rPr>
          <w:rFonts w:eastAsia="Georgia"/>
          <w:color w:val="000000"/>
        </w:rPr>
      </w:pPr>
      <w:r w:rsidRPr="00AB52F6">
        <w:rPr>
          <w:rFonts w:eastAsia="Georgia"/>
          <w:color w:val="000000"/>
        </w:rPr>
        <w:t xml:space="preserve">13 грудня  учні 9-А класу підготували та провели Андріївські вечорниці, класний керівник  </w:t>
      </w:r>
      <w:proofErr w:type="spellStart"/>
      <w:r w:rsidRPr="00AB52F6">
        <w:rPr>
          <w:rFonts w:eastAsia="Georgia"/>
          <w:color w:val="000000"/>
        </w:rPr>
        <w:t>Горін</w:t>
      </w:r>
      <w:proofErr w:type="spellEnd"/>
      <w:r w:rsidRPr="00AB52F6">
        <w:rPr>
          <w:rFonts w:eastAsia="Georgia"/>
          <w:color w:val="000000"/>
        </w:rPr>
        <w:t xml:space="preserve"> О.М.</w:t>
      </w:r>
    </w:p>
    <w:p w:rsidR="00C86FE9" w:rsidRPr="00AB52F6" w:rsidRDefault="00C86FE9" w:rsidP="00C86FE9">
      <w:pPr>
        <w:autoSpaceDE w:val="0"/>
        <w:ind w:firstLine="567"/>
        <w:jc w:val="both"/>
        <w:rPr>
          <w:rFonts w:eastAsia="Georgia"/>
          <w:color w:val="000000"/>
        </w:rPr>
      </w:pPr>
      <w:r w:rsidRPr="00AB52F6">
        <w:rPr>
          <w:rFonts w:eastAsia="Georgia"/>
          <w:color w:val="000000"/>
        </w:rPr>
        <w:t xml:space="preserve">15 грудня  відбулась  поїздка до  «Містечка  милосердя  св.  Миколая», що знаходиться в с. </w:t>
      </w:r>
      <w:proofErr w:type="spellStart"/>
      <w:r w:rsidRPr="00AB52F6">
        <w:rPr>
          <w:rFonts w:eastAsia="Georgia"/>
          <w:color w:val="000000"/>
        </w:rPr>
        <w:t>Горохолина</w:t>
      </w:r>
      <w:proofErr w:type="spellEnd"/>
      <w:r w:rsidRPr="00AB52F6">
        <w:rPr>
          <w:rFonts w:eastAsia="Georgia"/>
          <w:color w:val="000000"/>
        </w:rPr>
        <w:t xml:space="preserve"> </w:t>
      </w:r>
      <w:proofErr w:type="spellStart"/>
      <w:r w:rsidRPr="00AB52F6">
        <w:rPr>
          <w:rFonts w:eastAsia="Georgia"/>
          <w:color w:val="000000"/>
        </w:rPr>
        <w:t>Богородчанського</w:t>
      </w:r>
      <w:proofErr w:type="spellEnd"/>
      <w:r w:rsidRPr="00AB52F6">
        <w:rPr>
          <w:rFonts w:eastAsia="Georgia"/>
          <w:color w:val="000000"/>
        </w:rPr>
        <w:t xml:space="preserve"> району. Даний заклад знаходиться під опікою монахинь чину  </w:t>
      </w:r>
      <w:proofErr w:type="spellStart"/>
      <w:r w:rsidRPr="00AB52F6">
        <w:rPr>
          <w:rFonts w:eastAsia="Georgia"/>
          <w:color w:val="000000"/>
        </w:rPr>
        <w:t>Воплоченого</w:t>
      </w:r>
      <w:proofErr w:type="spellEnd"/>
      <w:r w:rsidRPr="00AB52F6">
        <w:rPr>
          <w:rFonts w:eastAsia="Georgia"/>
          <w:color w:val="000000"/>
        </w:rPr>
        <w:t xml:space="preserve">    Слова. І в ньому отримують  опіку і допомогу діти сироти та матері, в яких складні  життєві обставини. Учні 7-Б класу з класним керівником </w:t>
      </w:r>
      <w:proofErr w:type="spellStart"/>
      <w:r w:rsidRPr="00AB52F6">
        <w:rPr>
          <w:rFonts w:eastAsia="Georgia"/>
          <w:color w:val="000000"/>
        </w:rPr>
        <w:t>Свистюк</w:t>
      </w:r>
      <w:proofErr w:type="spellEnd"/>
      <w:r w:rsidRPr="00AB52F6">
        <w:rPr>
          <w:rFonts w:eastAsia="Georgia"/>
          <w:color w:val="000000"/>
        </w:rPr>
        <w:t xml:space="preserve"> Уляною Василівною привезли щедрі подарунки, провели майстер-клас по виготовленню паперових сніжинок. На закінчення зустрічі  учні продемонстрували християнський танець – </w:t>
      </w:r>
      <w:proofErr w:type="spellStart"/>
      <w:r w:rsidRPr="00AB52F6">
        <w:rPr>
          <w:rFonts w:eastAsia="Georgia"/>
          <w:color w:val="000000"/>
        </w:rPr>
        <w:t>банс</w:t>
      </w:r>
      <w:proofErr w:type="spellEnd"/>
      <w:r w:rsidRPr="00AB52F6">
        <w:rPr>
          <w:rFonts w:eastAsia="Georgia"/>
          <w:color w:val="000000"/>
        </w:rPr>
        <w:t xml:space="preserve"> «Блаженні милосердні».  </w:t>
      </w:r>
    </w:p>
    <w:p w:rsidR="00C86FE9" w:rsidRPr="00AB52F6" w:rsidRDefault="00C86FE9" w:rsidP="00C86FE9">
      <w:pPr>
        <w:autoSpaceDE w:val="0"/>
        <w:ind w:firstLine="567"/>
        <w:jc w:val="both"/>
        <w:rPr>
          <w:rFonts w:eastAsia="Georgia"/>
          <w:color w:val="000000"/>
        </w:rPr>
      </w:pPr>
      <w:r w:rsidRPr="00AB52F6">
        <w:rPr>
          <w:rFonts w:eastAsia="Georgia"/>
          <w:color w:val="000000"/>
        </w:rPr>
        <w:t xml:space="preserve">20 грудня відбувся загальношкільний захід для учнів 5-7 класів «Дорогою святого Миколая». Цей захід підготували учні 7-Б класу під керівництвом свого класного керівника </w:t>
      </w:r>
      <w:proofErr w:type="spellStart"/>
      <w:r w:rsidRPr="00AB52F6">
        <w:rPr>
          <w:rFonts w:eastAsia="Georgia"/>
          <w:color w:val="000000"/>
        </w:rPr>
        <w:t>Свистюк</w:t>
      </w:r>
      <w:proofErr w:type="spellEnd"/>
      <w:r w:rsidRPr="00AB52F6">
        <w:rPr>
          <w:rFonts w:eastAsia="Georgia"/>
          <w:color w:val="000000"/>
        </w:rPr>
        <w:t xml:space="preserve"> Уляни Василівни.  На прикладі святого Миколая учні старались показати, що важливо безкорисливо робити добро і милосердя; завжди підтримувати ближнього в складних обставинах. На завершення заходу всіх присутніх із дзвінкою колядою привітав </w:t>
      </w:r>
      <w:proofErr w:type="spellStart"/>
      <w:r w:rsidRPr="00AB52F6">
        <w:rPr>
          <w:rFonts w:eastAsia="Georgia"/>
          <w:color w:val="000000"/>
        </w:rPr>
        <w:t>колядницький</w:t>
      </w:r>
      <w:proofErr w:type="spellEnd"/>
      <w:r w:rsidRPr="00AB52F6">
        <w:rPr>
          <w:rFonts w:eastAsia="Georgia"/>
          <w:color w:val="000000"/>
        </w:rPr>
        <w:t xml:space="preserve"> гурт школи, </w:t>
      </w:r>
      <w:proofErr w:type="spellStart"/>
      <w:r w:rsidRPr="00AB52F6">
        <w:rPr>
          <w:rFonts w:eastAsia="Georgia"/>
          <w:color w:val="000000"/>
        </w:rPr>
        <w:t>звістучи</w:t>
      </w:r>
      <w:proofErr w:type="spellEnd"/>
      <w:r w:rsidRPr="00AB52F6">
        <w:rPr>
          <w:rFonts w:eastAsia="Georgia"/>
          <w:color w:val="000000"/>
        </w:rPr>
        <w:t xml:space="preserve"> про народження Христа. Керівник </w:t>
      </w:r>
      <w:proofErr w:type="spellStart"/>
      <w:r w:rsidRPr="00AB52F6">
        <w:rPr>
          <w:rFonts w:eastAsia="Georgia"/>
          <w:color w:val="000000"/>
        </w:rPr>
        <w:t>Дідик</w:t>
      </w:r>
      <w:proofErr w:type="spellEnd"/>
      <w:r w:rsidRPr="00AB52F6">
        <w:rPr>
          <w:rFonts w:eastAsia="Georgia"/>
          <w:color w:val="000000"/>
        </w:rPr>
        <w:t xml:space="preserve"> Н. Г.</w:t>
      </w:r>
    </w:p>
    <w:p w:rsidR="00C86FE9" w:rsidRPr="00AB52F6" w:rsidRDefault="00C86FE9" w:rsidP="00C86FE9">
      <w:pPr>
        <w:tabs>
          <w:tab w:val="left" w:pos="567"/>
        </w:tabs>
        <w:ind w:firstLine="567"/>
        <w:jc w:val="both"/>
        <w:rPr>
          <w:color w:val="000000"/>
        </w:rPr>
      </w:pPr>
      <w:r w:rsidRPr="00AB52F6">
        <w:rPr>
          <w:color w:val="000000"/>
        </w:rPr>
        <w:t xml:space="preserve">Окремої уваги заслуговує волонтерська діяльність педагогів, учнів, батьків, яка через конкретну, практичну діяльність сприяє встановленню соціальних зв’язків, опануванню дітьми новими навичками, формуванню у них прагнення до відповідальної патріотичної поведінки, моральних і духовних якостей, світогляду справжнього громадянина України. </w:t>
      </w:r>
    </w:p>
    <w:p w:rsidR="00C86FE9" w:rsidRPr="00AB52F6" w:rsidRDefault="00C86FE9" w:rsidP="00C86FE9">
      <w:pPr>
        <w:pStyle w:val="ad"/>
        <w:shd w:val="clear" w:color="auto" w:fill="FFFFFF"/>
        <w:spacing w:before="0" w:after="0"/>
        <w:ind w:firstLine="567"/>
        <w:jc w:val="both"/>
        <w:rPr>
          <w:color w:val="000000"/>
        </w:rPr>
      </w:pPr>
      <w:r w:rsidRPr="00AB52F6">
        <w:rPr>
          <w:color w:val="000000"/>
        </w:rPr>
        <w:t xml:space="preserve">04.10, 22.11 та 05.12 у школі проходили благодійні ярмарки. Учні та батьки спільно приготували чимало </w:t>
      </w:r>
      <w:proofErr w:type="spellStart"/>
      <w:r w:rsidRPr="00AB52F6">
        <w:rPr>
          <w:color w:val="000000"/>
        </w:rPr>
        <w:t>смаколиків</w:t>
      </w:r>
      <w:proofErr w:type="spellEnd"/>
      <w:r w:rsidRPr="00AB52F6">
        <w:rPr>
          <w:color w:val="000000"/>
        </w:rPr>
        <w:t>. Загалом долучилися до ярмарку учні 1-11 класів. Придбати продукцію за доступними цінами мали можливість усі охочі, а вилучені з ярмарку кошти в розмірі 45 380 грн. використовуються для закупівлі теплих речей, продуктів харчування та ліків бійцям АТО, допомоги сім’ям, які втратили батьків, на реабілітацію поранених</w:t>
      </w:r>
    </w:p>
    <w:p w:rsidR="00C86FE9" w:rsidRPr="00AB52F6" w:rsidRDefault="00C86FE9" w:rsidP="00C86FE9">
      <w:pPr>
        <w:pStyle w:val="ad"/>
        <w:shd w:val="clear" w:color="auto" w:fill="FFFFFF"/>
        <w:spacing w:before="0" w:after="0"/>
        <w:ind w:firstLine="709"/>
        <w:jc w:val="both"/>
        <w:rPr>
          <w:color w:val="000000"/>
        </w:rPr>
      </w:pPr>
      <w:r w:rsidRPr="00AB52F6">
        <w:rPr>
          <w:color w:val="000000"/>
        </w:rPr>
        <w:t xml:space="preserve">06 грудня 2018 року у школі було проведено загальношкільний конкурс пісні і строю та змагання серед </w:t>
      </w:r>
      <w:proofErr w:type="spellStart"/>
      <w:r w:rsidRPr="00AB52F6">
        <w:rPr>
          <w:color w:val="000000"/>
        </w:rPr>
        <w:t>одинадцятикласників</w:t>
      </w:r>
      <w:proofErr w:type="spellEnd"/>
      <w:r w:rsidRPr="00AB52F6">
        <w:rPr>
          <w:color w:val="000000"/>
        </w:rPr>
        <w:t xml:space="preserve"> із військово-прикладних видів спорту присвячені 26 річниці Збройних сил України. На конкурсі були присутні воїни АТО </w:t>
      </w:r>
      <w:proofErr w:type="spellStart"/>
      <w:r w:rsidRPr="00AB52F6">
        <w:rPr>
          <w:color w:val="000000"/>
        </w:rPr>
        <w:t>Лугарєв</w:t>
      </w:r>
      <w:proofErr w:type="spellEnd"/>
      <w:r w:rsidRPr="00AB52F6">
        <w:rPr>
          <w:color w:val="000000"/>
        </w:rPr>
        <w:t xml:space="preserve"> Назар та Федорик Роман, які також були учнями нашої школи, а також волонтер Юрків Всеволод. </w:t>
      </w:r>
    </w:p>
    <w:p w:rsidR="00C86FE9" w:rsidRPr="00AB52F6" w:rsidRDefault="00C86FE9" w:rsidP="00C86FE9">
      <w:pPr>
        <w:autoSpaceDE w:val="0"/>
        <w:ind w:firstLine="567"/>
        <w:jc w:val="both"/>
        <w:rPr>
          <w:rFonts w:eastAsia="Georgia"/>
          <w:color w:val="000000"/>
        </w:rPr>
      </w:pPr>
      <w:r w:rsidRPr="00AB52F6">
        <w:rPr>
          <w:rFonts w:eastAsia="Georgia"/>
          <w:color w:val="000000"/>
        </w:rPr>
        <w:t xml:space="preserve">У часі Різдвяних свят батьки, учні та вчителі школи приготували вареники для бійців ООС. Спільними зусиллями виготовлено приблизно 215 кг вареників, заготовлено 6 коробок різних </w:t>
      </w:r>
      <w:proofErr w:type="spellStart"/>
      <w:r w:rsidRPr="00AB52F6">
        <w:rPr>
          <w:rFonts w:eastAsia="Georgia"/>
          <w:color w:val="000000"/>
        </w:rPr>
        <w:t>консервацій</w:t>
      </w:r>
      <w:proofErr w:type="spellEnd"/>
      <w:r w:rsidRPr="00AB52F6">
        <w:rPr>
          <w:rFonts w:eastAsia="Georgia"/>
          <w:color w:val="000000"/>
        </w:rPr>
        <w:t xml:space="preserve"> овочів, варення, меду (всього приблизно 90 кг). Під час акція учні 5-Г класу привітали колядками всіх учасників акції. Того ж дня  частину </w:t>
      </w:r>
      <w:proofErr w:type="spellStart"/>
      <w:r w:rsidRPr="00AB52F6">
        <w:rPr>
          <w:rFonts w:eastAsia="Georgia"/>
          <w:color w:val="000000"/>
        </w:rPr>
        <w:t>консервацій</w:t>
      </w:r>
      <w:proofErr w:type="spellEnd"/>
      <w:r w:rsidRPr="00AB52F6">
        <w:rPr>
          <w:rFonts w:eastAsia="Georgia"/>
          <w:color w:val="000000"/>
        </w:rPr>
        <w:t xml:space="preserve"> та вареників було передано через І.Чернецького в «Бандерівський схрон», де проходять реабілітацію колишні бійці АТО.</w:t>
      </w:r>
    </w:p>
    <w:p w:rsidR="00C86FE9" w:rsidRPr="00AB52F6" w:rsidRDefault="00C86FE9" w:rsidP="00C86FE9">
      <w:pPr>
        <w:autoSpaceDE w:val="0"/>
        <w:ind w:firstLine="567"/>
        <w:jc w:val="both"/>
        <w:rPr>
          <w:rFonts w:eastAsia="Georgia"/>
          <w:color w:val="000000"/>
        </w:rPr>
      </w:pPr>
      <w:r w:rsidRPr="00AB52F6">
        <w:rPr>
          <w:rFonts w:eastAsia="Georgia"/>
          <w:color w:val="000000"/>
        </w:rPr>
        <w:t xml:space="preserve">Педагогічний та учнівські колективи   протягом року виготовляли  маскувальні сітки для воїнів ООС. Кожен вузлик </w:t>
      </w:r>
      <w:proofErr w:type="spellStart"/>
      <w:r w:rsidRPr="00AB52F6">
        <w:rPr>
          <w:rFonts w:eastAsia="Georgia"/>
          <w:color w:val="000000"/>
        </w:rPr>
        <w:t>зав’язано</w:t>
      </w:r>
      <w:proofErr w:type="spellEnd"/>
      <w:r w:rsidRPr="00AB52F6">
        <w:rPr>
          <w:rFonts w:eastAsia="Georgia"/>
          <w:color w:val="000000"/>
        </w:rPr>
        <w:t xml:space="preserve"> з любов’ю, з найкращими побажаннями захисту для наших бійців. </w:t>
      </w:r>
    </w:p>
    <w:p w:rsidR="00C86FE9" w:rsidRPr="00AB52F6" w:rsidRDefault="00C86FE9" w:rsidP="00C86FE9">
      <w:pPr>
        <w:autoSpaceDE w:val="0"/>
        <w:ind w:firstLine="567"/>
        <w:jc w:val="both"/>
        <w:rPr>
          <w:rFonts w:eastAsia="Georgia"/>
          <w:color w:val="000000"/>
        </w:rPr>
      </w:pPr>
      <w:r w:rsidRPr="00AB52F6">
        <w:rPr>
          <w:rFonts w:eastAsia="Georgia"/>
          <w:color w:val="000000"/>
        </w:rPr>
        <w:t> 22 січня 2019 року учні та вчителі школи взяли участь у загальноміському Ланцюгу Єднання з нагоди 100-річчя проголошення Акта злуки УНР і ЗУНР.</w:t>
      </w:r>
    </w:p>
    <w:p w:rsidR="00C86FE9" w:rsidRPr="00AB52F6" w:rsidRDefault="00C86FE9" w:rsidP="00C86FE9">
      <w:pPr>
        <w:autoSpaceDE w:val="0"/>
        <w:ind w:firstLine="567"/>
        <w:jc w:val="both"/>
        <w:rPr>
          <w:rFonts w:eastAsia="Georgia"/>
          <w:color w:val="000000"/>
        </w:rPr>
      </w:pPr>
      <w:r w:rsidRPr="00AB52F6">
        <w:rPr>
          <w:rFonts w:eastAsia="Georgia"/>
          <w:color w:val="000000"/>
        </w:rPr>
        <w:lastRenderedPageBreak/>
        <w:t xml:space="preserve">Бесіду «Реалії війни на Сході» провів бойовий волонтер Кушнір Олег за сприяння депутата міської ради Гарасимка Івана. </w:t>
      </w:r>
    </w:p>
    <w:p w:rsidR="00C86FE9" w:rsidRPr="00AB52F6" w:rsidRDefault="00C86FE9" w:rsidP="00C86FE9">
      <w:pPr>
        <w:autoSpaceDE w:val="0"/>
        <w:ind w:firstLine="567"/>
        <w:jc w:val="both"/>
        <w:rPr>
          <w:rFonts w:eastAsia="Georgia"/>
          <w:color w:val="000000"/>
        </w:rPr>
      </w:pPr>
      <w:r w:rsidRPr="00AB52F6">
        <w:rPr>
          <w:rFonts w:eastAsia="Georgia"/>
          <w:color w:val="000000"/>
        </w:rPr>
        <w:t xml:space="preserve">Міжнародний день рідної мови цікаво відзначили учні 10-А класу, організувавши мовознавчу кав’ярню «Рідне слово», під керівництвом учителя української мови та </w:t>
      </w:r>
      <w:proofErr w:type="spellStart"/>
      <w:r w:rsidRPr="00AB52F6">
        <w:rPr>
          <w:rFonts w:eastAsia="Georgia"/>
          <w:color w:val="000000"/>
        </w:rPr>
        <w:t>літературиІванців</w:t>
      </w:r>
      <w:proofErr w:type="spellEnd"/>
      <w:r w:rsidRPr="00AB52F6">
        <w:rPr>
          <w:rFonts w:eastAsia="Georgia"/>
          <w:color w:val="000000"/>
        </w:rPr>
        <w:t xml:space="preserve"> Н. Я. Присутні мали можливість відчути справжній смак та неперевершений аромат лінгвістичної кави, смакуючи оригінальними напоями та мовознавчими стравами.  Учитель Бабак С.Д. провела </w:t>
      </w:r>
      <w:proofErr w:type="spellStart"/>
      <w:r w:rsidRPr="00AB52F6">
        <w:rPr>
          <w:rFonts w:eastAsia="Georgia"/>
          <w:color w:val="000000"/>
        </w:rPr>
        <w:t>гру-квест</w:t>
      </w:r>
      <w:proofErr w:type="spellEnd"/>
      <w:r w:rsidRPr="00AB52F6">
        <w:rPr>
          <w:rFonts w:eastAsia="Georgia"/>
          <w:color w:val="000000"/>
        </w:rPr>
        <w:t xml:space="preserve"> «Цікавий Шевченко» для шестикласників. Діти знаходили рядки з поданих поезій серед запропонованих уривків; виконували математичні завдання, щоб встановити роки та події з життя Кобзаря; із шифрограм вгадували прислів`я, захоплено складали із </w:t>
      </w:r>
      <w:proofErr w:type="spellStart"/>
      <w:r w:rsidRPr="00AB52F6">
        <w:rPr>
          <w:rFonts w:eastAsia="Georgia"/>
          <w:color w:val="000000"/>
        </w:rPr>
        <w:t>пазлів</w:t>
      </w:r>
      <w:proofErr w:type="spellEnd"/>
      <w:r w:rsidRPr="00AB52F6">
        <w:rPr>
          <w:rFonts w:eastAsia="Georgia"/>
          <w:color w:val="000000"/>
        </w:rPr>
        <w:t xml:space="preserve"> малюнки із зображенням малого поета. Надзвичайно яскраво та емоційно лунало</w:t>
      </w:r>
    </w:p>
    <w:p w:rsidR="00C86FE9" w:rsidRPr="00AB52F6" w:rsidRDefault="00C86FE9" w:rsidP="00C86FE9">
      <w:pPr>
        <w:autoSpaceDE w:val="0"/>
        <w:ind w:firstLine="567"/>
        <w:jc w:val="both"/>
        <w:rPr>
          <w:rFonts w:eastAsia="Georgia"/>
          <w:color w:val="000000"/>
        </w:rPr>
      </w:pPr>
      <w:r w:rsidRPr="00AB52F6">
        <w:rPr>
          <w:rFonts w:eastAsia="Georgia"/>
          <w:color w:val="000000"/>
        </w:rPr>
        <w:t xml:space="preserve">Кобзареве слово зі сцени під час літературної вікторини «Стежками Шевченкової долі» між учнями 5-А та 5-В класів. Підготували вчителі української мови та літератури </w:t>
      </w:r>
      <w:proofErr w:type="spellStart"/>
      <w:r w:rsidRPr="00AB52F6">
        <w:rPr>
          <w:rFonts w:eastAsia="Georgia"/>
          <w:color w:val="000000"/>
        </w:rPr>
        <w:t>Горін</w:t>
      </w:r>
      <w:proofErr w:type="spellEnd"/>
      <w:r w:rsidRPr="00AB52F6">
        <w:rPr>
          <w:rFonts w:eastAsia="Georgia"/>
          <w:color w:val="000000"/>
        </w:rPr>
        <w:t xml:space="preserve"> О. М. та </w:t>
      </w:r>
      <w:proofErr w:type="spellStart"/>
      <w:r w:rsidRPr="00AB52F6">
        <w:rPr>
          <w:rFonts w:eastAsia="Georgia"/>
          <w:color w:val="000000"/>
        </w:rPr>
        <w:t>Іванців</w:t>
      </w:r>
      <w:proofErr w:type="spellEnd"/>
      <w:r w:rsidRPr="00AB52F6">
        <w:rPr>
          <w:rFonts w:eastAsia="Georgia"/>
          <w:color w:val="000000"/>
        </w:rPr>
        <w:t xml:space="preserve"> Н. Я.</w:t>
      </w:r>
    </w:p>
    <w:p w:rsidR="00C86FE9" w:rsidRPr="00AB52F6" w:rsidRDefault="00C86FE9" w:rsidP="00C86FE9">
      <w:pPr>
        <w:autoSpaceDE w:val="0"/>
        <w:ind w:firstLine="567"/>
        <w:jc w:val="both"/>
        <w:rPr>
          <w:rFonts w:eastAsia="Georgia"/>
          <w:color w:val="000000"/>
        </w:rPr>
      </w:pPr>
      <w:r w:rsidRPr="00AB52F6">
        <w:rPr>
          <w:rFonts w:eastAsia="Georgia"/>
          <w:color w:val="000000"/>
        </w:rPr>
        <w:t>Переможці ІІ (міського) етапу ХVІІІ Всеукраїнського конкурсу учнівської творчості:</w:t>
      </w:r>
    </w:p>
    <w:p w:rsidR="00C86FE9" w:rsidRPr="00AB52F6" w:rsidRDefault="00C86FE9" w:rsidP="00C86FE9">
      <w:pPr>
        <w:shd w:val="clear" w:color="auto" w:fill="FFFFFF"/>
        <w:jc w:val="both"/>
        <w:rPr>
          <w:color w:val="000000"/>
        </w:rPr>
      </w:pPr>
      <w:r w:rsidRPr="00AB52F6">
        <w:rPr>
          <w:color w:val="000000"/>
        </w:rPr>
        <w:t xml:space="preserve"> номінація «Література», диплом ІІІ ступеня, Свирид Андрій, учень 5 класу  (</w:t>
      </w:r>
      <w:proofErr w:type="spellStart"/>
      <w:r w:rsidRPr="00AB52F6">
        <w:rPr>
          <w:color w:val="000000"/>
        </w:rPr>
        <w:t>вч</w:t>
      </w:r>
      <w:proofErr w:type="spellEnd"/>
      <w:r w:rsidRPr="00AB52F6">
        <w:rPr>
          <w:color w:val="000000"/>
        </w:rPr>
        <w:t xml:space="preserve">. Бабак С.Д.);  номінація «Історія України і державотворення», диплом ІІІ ступеня, </w:t>
      </w:r>
      <w:proofErr w:type="spellStart"/>
      <w:r w:rsidRPr="00AB52F6">
        <w:rPr>
          <w:color w:val="000000"/>
        </w:rPr>
        <w:t>Гаврилко</w:t>
      </w:r>
      <w:proofErr w:type="spellEnd"/>
      <w:r w:rsidRPr="00AB52F6">
        <w:rPr>
          <w:color w:val="000000"/>
        </w:rPr>
        <w:t xml:space="preserve"> Злата, учениця 11 класу  (</w:t>
      </w:r>
      <w:proofErr w:type="spellStart"/>
      <w:r w:rsidRPr="00AB52F6">
        <w:rPr>
          <w:color w:val="000000"/>
        </w:rPr>
        <w:t>вч</w:t>
      </w:r>
      <w:proofErr w:type="spellEnd"/>
      <w:r w:rsidRPr="00AB52F6">
        <w:rPr>
          <w:color w:val="000000"/>
        </w:rPr>
        <w:t xml:space="preserve">. Ковтун О.В.). Пошукова група «Гірка» учнів 10-А класу під керівництвом вчителя історії Ковтун О.В. зайняла І місце у міському етапі Всеукраїнського конкурсу на кращу туристсько-краєзнавчу експедицію «Мій рідний край» серед туристсько-краєзнавчих груп учнівської молоді. </w:t>
      </w:r>
      <w:proofErr w:type="spellStart"/>
      <w:r w:rsidRPr="00AB52F6">
        <w:rPr>
          <w:color w:val="000000"/>
        </w:rPr>
        <w:t>Гузенко</w:t>
      </w:r>
      <w:proofErr w:type="spellEnd"/>
      <w:r w:rsidRPr="00AB52F6">
        <w:rPr>
          <w:color w:val="000000"/>
        </w:rPr>
        <w:t xml:space="preserve"> Михайло, учень 5 класу (</w:t>
      </w:r>
      <w:proofErr w:type="spellStart"/>
      <w:r w:rsidRPr="00AB52F6">
        <w:rPr>
          <w:color w:val="000000"/>
        </w:rPr>
        <w:t>вч.Іванців</w:t>
      </w:r>
      <w:proofErr w:type="spellEnd"/>
      <w:r w:rsidRPr="00AB52F6">
        <w:rPr>
          <w:color w:val="000000"/>
        </w:rPr>
        <w:t xml:space="preserve"> Н.Я) та Білан Ольга, учениця 7 класу (</w:t>
      </w:r>
      <w:proofErr w:type="spellStart"/>
      <w:r w:rsidRPr="00AB52F6">
        <w:rPr>
          <w:color w:val="000000"/>
        </w:rPr>
        <w:t>вч.Горін</w:t>
      </w:r>
      <w:proofErr w:type="spellEnd"/>
      <w:r w:rsidRPr="00AB52F6">
        <w:rPr>
          <w:color w:val="000000"/>
        </w:rPr>
        <w:t xml:space="preserve"> О.М.) зайняли ІІІ місце у загальноміському літературному конкурсі «Під Франковою зорею» у номінації «Коли ще звірі говорили». </w:t>
      </w:r>
      <w:proofErr w:type="spellStart"/>
      <w:r w:rsidRPr="00AB52F6">
        <w:rPr>
          <w:color w:val="000000"/>
        </w:rPr>
        <w:t>Почигайло</w:t>
      </w:r>
      <w:proofErr w:type="spellEnd"/>
      <w:r w:rsidRPr="00AB52F6">
        <w:rPr>
          <w:color w:val="000000"/>
        </w:rPr>
        <w:t xml:space="preserve"> Вероніка, учениця 5 класу, стала переможцем міського етапу Всеукраїнського конкурсу-захисту дослідницько-експериментальних робіт  з природознавства «Юний дослідник серед учнів 9-11 років» (</w:t>
      </w:r>
      <w:proofErr w:type="spellStart"/>
      <w:r w:rsidRPr="00AB52F6">
        <w:rPr>
          <w:color w:val="000000"/>
        </w:rPr>
        <w:t>вч</w:t>
      </w:r>
      <w:proofErr w:type="spellEnd"/>
      <w:r w:rsidRPr="00AB52F6">
        <w:rPr>
          <w:color w:val="000000"/>
        </w:rPr>
        <w:t>. Римар В.О.). Третяк Світлана, учениця 9 класу, стала переможцем конкурсу соціальних плакатів «Немає прав без обов`язків, немає обов`язків без прав» у номінації «За естетичне оформлення» (</w:t>
      </w:r>
      <w:proofErr w:type="spellStart"/>
      <w:r w:rsidRPr="00AB52F6">
        <w:rPr>
          <w:color w:val="000000"/>
        </w:rPr>
        <w:t>вч</w:t>
      </w:r>
      <w:proofErr w:type="spellEnd"/>
      <w:r w:rsidRPr="00AB52F6">
        <w:rPr>
          <w:color w:val="000000"/>
        </w:rPr>
        <w:t xml:space="preserve">. </w:t>
      </w:r>
      <w:proofErr w:type="spellStart"/>
      <w:r w:rsidRPr="00AB52F6">
        <w:rPr>
          <w:color w:val="000000"/>
        </w:rPr>
        <w:t>Кедьо</w:t>
      </w:r>
      <w:proofErr w:type="spellEnd"/>
      <w:r w:rsidRPr="00AB52F6">
        <w:rPr>
          <w:color w:val="000000"/>
        </w:rPr>
        <w:t xml:space="preserve"> В.В.). За підсумками І-го етапу Всеукраїнського огляду-конкурсу на кращий фільм, відеоролик фізкультурно-оздоровчого спрямування «Країна майбутнього» у номінації «Швидше, вище, сильніше», ІІІ місце зайняли учні нашої школи (</w:t>
      </w:r>
      <w:proofErr w:type="spellStart"/>
      <w:r w:rsidRPr="00AB52F6">
        <w:rPr>
          <w:color w:val="000000"/>
        </w:rPr>
        <w:t>вч</w:t>
      </w:r>
      <w:proofErr w:type="spellEnd"/>
      <w:r w:rsidRPr="00AB52F6">
        <w:rPr>
          <w:color w:val="000000"/>
        </w:rPr>
        <w:t xml:space="preserve">. фізкультури </w:t>
      </w:r>
      <w:proofErr w:type="spellStart"/>
      <w:r w:rsidRPr="00AB52F6">
        <w:rPr>
          <w:color w:val="000000"/>
        </w:rPr>
        <w:t>Андрейчук</w:t>
      </w:r>
      <w:proofErr w:type="spellEnd"/>
      <w:r w:rsidRPr="00AB52F6">
        <w:rPr>
          <w:color w:val="000000"/>
        </w:rPr>
        <w:t xml:space="preserve"> Г.І., </w:t>
      </w:r>
      <w:proofErr w:type="spellStart"/>
      <w:r w:rsidRPr="00AB52F6">
        <w:rPr>
          <w:color w:val="000000"/>
        </w:rPr>
        <w:t>Дадикіна</w:t>
      </w:r>
      <w:proofErr w:type="spellEnd"/>
      <w:r w:rsidRPr="00AB52F6">
        <w:rPr>
          <w:color w:val="000000"/>
        </w:rPr>
        <w:t xml:space="preserve"> К.Б. та </w:t>
      </w:r>
      <w:proofErr w:type="spellStart"/>
      <w:r w:rsidRPr="00AB52F6">
        <w:rPr>
          <w:color w:val="000000"/>
        </w:rPr>
        <w:t>Височанський</w:t>
      </w:r>
      <w:proofErr w:type="spellEnd"/>
      <w:r w:rsidRPr="00AB52F6">
        <w:rPr>
          <w:color w:val="000000"/>
        </w:rPr>
        <w:t xml:space="preserve"> Володимир, </w:t>
      </w:r>
      <w:proofErr w:type="spellStart"/>
      <w:r w:rsidRPr="00AB52F6">
        <w:rPr>
          <w:color w:val="000000"/>
        </w:rPr>
        <w:t>уч</w:t>
      </w:r>
      <w:proofErr w:type="spellEnd"/>
      <w:r w:rsidRPr="00AB52F6">
        <w:rPr>
          <w:color w:val="000000"/>
        </w:rPr>
        <w:t>. 10 класу).</w:t>
      </w:r>
    </w:p>
    <w:p w:rsidR="00C86FE9" w:rsidRPr="00AB52F6" w:rsidRDefault="00C86FE9" w:rsidP="00C86FE9">
      <w:pPr>
        <w:shd w:val="clear" w:color="auto" w:fill="FFFFFF"/>
        <w:jc w:val="both"/>
        <w:rPr>
          <w:color w:val="000000"/>
        </w:rPr>
      </w:pPr>
      <w:r w:rsidRPr="00AB52F6">
        <w:rPr>
          <w:color w:val="000000"/>
        </w:rPr>
        <w:t xml:space="preserve">Переможцями та призерами ІІ етапу ХІХ Міжнародного конкурсу з української мови імені Петра </w:t>
      </w:r>
      <w:proofErr w:type="spellStart"/>
      <w:r w:rsidRPr="00AB52F6">
        <w:rPr>
          <w:color w:val="000000"/>
        </w:rPr>
        <w:t>Яцика</w:t>
      </w:r>
      <w:proofErr w:type="spellEnd"/>
      <w:r w:rsidRPr="00AB52F6">
        <w:rPr>
          <w:color w:val="000000"/>
        </w:rPr>
        <w:t xml:space="preserve"> стали: І місце - </w:t>
      </w:r>
      <w:proofErr w:type="spellStart"/>
      <w:r w:rsidRPr="00AB52F6">
        <w:rPr>
          <w:color w:val="000000"/>
        </w:rPr>
        <w:t>Головацька</w:t>
      </w:r>
      <w:proofErr w:type="spellEnd"/>
      <w:r w:rsidRPr="00AB52F6">
        <w:rPr>
          <w:color w:val="000000"/>
        </w:rPr>
        <w:t xml:space="preserve"> Ілона, 5 клас (</w:t>
      </w:r>
      <w:proofErr w:type="spellStart"/>
      <w:r w:rsidRPr="00AB52F6">
        <w:rPr>
          <w:color w:val="000000"/>
        </w:rPr>
        <w:t>вч</w:t>
      </w:r>
      <w:proofErr w:type="spellEnd"/>
      <w:r w:rsidRPr="00AB52F6">
        <w:rPr>
          <w:color w:val="000000"/>
        </w:rPr>
        <w:t>. Бабак С.Д.); II місце - Білан Ольга, 7 клас (</w:t>
      </w:r>
      <w:proofErr w:type="spellStart"/>
      <w:r w:rsidRPr="00AB52F6">
        <w:rPr>
          <w:color w:val="000000"/>
        </w:rPr>
        <w:t>вч</w:t>
      </w:r>
      <w:proofErr w:type="spellEnd"/>
      <w:r w:rsidRPr="00AB52F6">
        <w:rPr>
          <w:color w:val="000000"/>
        </w:rPr>
        <w:t xml:space="preserve">. </w:t>
      </w:r>
      <w:proofErr w:type="spellStart"/>
      <w:r w:rsidRPr="00AB52F6">
        <w:rPr>
          <w:color w:val="000000"/>
        </w:rPr>
        <w:t>Горін</w:t>
      </w:r>
      <w:proofErr w:type="spellEnd"/>
      <w:r w:rsidRPr="00AB52F6">
        <w:rPr>
          <w:color w:val="000000"/>
        </w:rPr>
        <w:t xml:space="preserve"> О.М.); ІІІ місце - </w:t>
      </w:r>
      <w:proofErr w:type="spellStart"/>
      <w:r w:rsidRPr="00AB52F6">
        <w:rPr>
          <w:color w:val="000000"/>
        </w:rPr>
        <w:t>Круп’як</w:t>
      </w:r>
      <w:proofErr w:type="spellEnd"/>
      <w:r w:rsidRPr="00AB52F6">
        <w:rPr>
          <w:color w:val="000000"/>
        </w:rPr>
        <w:t xml:space="preserve"> Вікторія, 4 клас (</w:t>
      </w:r>
      <w:proofErr w:type="spellStart"/>
      <w:r w:rsidRPr="00AB52F6">
        <w:rPr>
          <w:color w:val="000000"/>
        </w:rPr>
        <w:t>вч</w:t>
      </w:r>
      <w:proofErr w:type="spellEnd"/>
      <w:r w:rsidRPr="00AB52F6">
        <w:rPr>
          <w:color w:val="000000"/>
        </w:rPr>
        <w:t xml:space="preserve">. </w:t>
      </w:r>
      <w:proofErr w:type="spellStart"/>
      <w:r w:rsidRPr="00AB52F6">
        <w:rPr>
          <w:color w:val="000000"/>
        </w:rPr>
        <w:t>Яців</w:t>
      </w:r>
      <w:proofErr w:type="spellEnd"/>
      <w:r w:rsidRPr="00AB52F6">
        <w:rPr>
          <w:color w:val="000000"/>
        </w:rPr>
        <w:t xml:space="preserve"> О.С.). </w:t>
      </w:r>
      <w:proofErr w:type="spellStart"/>
      <w:r w:rsidRPr="00AB52F6">
        <w:rPr>
          <w:color w:val="000000"/>
        </w:rPr>
        <w:t>Гаврилко</w:t>
      </w:r>
      <w:proofErr w:type="spellEnd"/>
      <w:r w:rsidRPr="00AB52F6">
        <w:rPr>
          <w:color w:val="000000"/>
        </w:rPr>
        <w:t xml:space="preserve"> Злата, учениця 11 класу, зайняла І місце у міському етапі Всеукраїнської експедиції «Моя Батьківщина – Україна» у напрямку експедиції «З попелу забуття» (</w:t>
      </w:r>
      <w:proofErr w:type="spellStart"/>
      <w:r w:rsidRPr="00AB52F6">
        <w:rPr>
          <w:color w:val="000000"/>
        </w:rPr>
        <w:t>вч.Ковтун</w:t>
      </w:r>
      <w:proofErr w:type="spellEnd"/>
      <w:r w:rsidRPr="00AB52F6">
        <w:rPr>
          <w:color w:val="000000"/>
        </w:rPr>
        <w:t xml:space="preserve"> О.В.). Переможці  ІІ етапу </w:t>
      </w:r>
      <w:proofErr w:type="spellStart"/>
      <w:r w:rsidRPr="00AB52F6">
        <w:rPr>
          <w:color w:val="000000"/>
        </w:rPr>
        <w:t>етапу</w:t>
      </w:r>
      <w:proofErr w:type="spellEnd"/>
      <w:r w:rsidRPr="00AB52F6">
        <w:rPr>
          <w:color w:val="000000"/>
        </w:rPr>
        <w:t xml:space="preserve"> ІХ Міжнародного  мовно-літературного конкурсу учнівської  та  студентської  молоді імені Тараса Шевченка: ІІІ місце - </w:t>
      </w:r>
      <w:proofErr w:type="spellStart"/>
      <w:r w:rsidRPr="00AB52F6">
        <w:rPr>
          <w:color w:val="000000"/>
        </w:rPr>
        <w:t>Козань</w:t>
      </w:r>
      <w:proofErr w:type="spellEnd"/>
      <w:r w:rsidRPr="00AB52F6">
        <w:rPr>
          <w:color w:val="000000"/>
        </w:rPr>
        <w:t xml:space="preserve"> Михайло, 5 клас (</w:t>
      </w:r>
      <w:proofErr w:type="spellStart"/>
      <w:r w:rsidRPr="00AB52F6">
        <w:rPr>
          <w:color w:val="000000"/>
        </w:rPr>
        <w:t>вч.Алєєва</w:t>
      </w:r>
      <w:proofErr w:type="spellEnd"/>
      <w:r w:rsidRPr="00AB52F6">
        <w:rPr>
          <w:color w:val="000000"/>
        </w:rPr>
        <w:t xml:space="preserve"> Г.Д.); Білан Ольга, 7 клас (</w:t>
      </w:r>
      <w:proofErr w:type="spellStart"/>
      <w:r w:rsidRPr="00AB52F6">
        <w:rPr>
          <w:color w:val="000000"/>
        </w:rPr>
        <w:t>вч</w:t>
      </w:r>
      <w:proofErr w:type="spellEnd"/>
      <w:r w:rsidRPr="00AB52F6">
        <w:rPr>
          <w:color w:val="000000"/>
        </w:rPr>
        <w:t xml:space="preserve">.: </w:t>
      </w:r>
      <w:proofErr w:type="spellStart"/>
      <w:r w:rsidRPr="00AB52F6">
        <w:rPr>
          <w:color w:val="000000"/>
        </w:rPr>
        <w:t>Горін</w:t>
      </w:r>
      <w:proofErr w:type="spellEnd"/>
      <w:r w:rsidRPr="00AB52F6">
        <w:rPr>
          <w:color w:val="000000"/>
        </w:rPr>
        <w:t xml:space="preserve"> О.М., </w:t>
      </w:r>
      <w:proofErr w:type="spellStart"/>
      <w:r w:rsidRPr="00AB52F6">
        <w:rPr>
          <w:color w:val="000000"/>
        </w:rPr>
        <w:t>Котюк</w:t>
      </w:r>
      <w:proofErr w:type="spellEnd"/>
      <w:r w:rsidRPr="00AB52F6">
        <w:rPr>
          <w:color w:val="000000"/>
        </w:rPr>
        <w:t xml:space="preserve"> О.М.). </w:t>
      </w:r>
      <w:proofErr w:type="spellStart"/>
      <w:r w:rsidRPr="00AB52F6">
        <w:rPr>
          <w:color w:val="000000"/>
        </w:rPr>
        <w:t>Доміна</w:t>
      </w:r>
      <w:proofErr w:type="spellEnd"/>
      <w:r w:rsidRPr="00AB52F6">
        <w:rPr>
          <w:color w:val="000000"/>
        </w:rPr>
        <w:t xml:space="preserve"> Олександр та Білан Юлія, учні 9-А класу, зайняли І місце у міському історичному </w:t>
      </w:r>
      <w:proofErr w:type="spellStart"/>
      <w:r w:rsidRPr="00AB52F6">
        <w:rPr>
          <w:color w:val="000000"/>
        </w:rPr>
        <w:t>брен-рингу</w:t>
      </w:r>
      <w:proofErr w:type="spellEnd"/>
      <w:r w:rsidRPr="00AB52F6">
        <w:rPr>
          <w:color w:val="000000"/>
        </w:rPr>
        <w:t xml:space="preserve"> «Три столиці ЗУНР: Львів, Станіславів, Тернопіль» (</w:t>
      </w:r>
      <w:proofErr w:type="spellStart"/>
      <w:r w:rsidRPr="00AB52F6">
        <w:rPr>
          <w:color w:val="000000"/>
        </w:rPr>
        <w:t>вч</w:t>
      </w:r>
      <w:proofErr w:type="spellEnd"/>
      <w:r w:rsidRPr="00AB52F6">
        <w:rPr>
          <w:color w:val="000000"/>
        </w:rPr>
        <w:t xml:space="preserve">. Ковтун О.В.). Білан Ольга, учениця 7-Б класу, та Третяк Світлана, учениця 9-А класу, зайняли ІІІ місце у конкурсі серед учнівської молоді м. Івано-Франківська на кращий твір про Україну, присвячений Покрові Пресвятої Богородиці та 100-річчю Листопадового зриву ( </w:t>
      </w:r>
      <w:proofErr w:type="spellStart"/>
      <w:r w:rsidRPr="00AB52F6">
        <w:rPr>
          <w:color w:val="000000"/>
        </w:rPr>
        <w:t>вч.Горін</w:t>
      </w:r>
      <w:proofErr w:type="spellEnd"/>
      <w:r w:rsidRPr="00AB52F6">
        <w:rPr>
          <w:color w:val="000000"/>
        </w:rPr>
        <w:t xml:space="preserve"> О.М.). Переможці конкурсу на кращий твір про Україну Білан Ольга, Третяк Світлана та </w:t>
      </w:r>
      <w:proofErr w:type="spellStart"/>
      <w:r w:rsidRPr="00AB52F6">
        <w:rPr>
          <w:color w:val="000000"/>
        </w:rPr>
        <w:t>Болсаковська</w:t>
      </w:r>
      <w:proofErr w:type="spellEnd"/>
      <w:r w:rsidRPr="00AB52F6">
        <w:rPr>
          <w:color w:val="000000"/>
        </w:rPr>
        <w:t xml:space="preserve"> Анна разом із вчителем української мови та літератури побували на екскурсії у Крехові та </w:t>
      </w:r>
      <w:proofErr w:type="spellStart"/>
      <w:r w:rsidRPr="00AB52F6">
        <w:rPr>
          <w:color w:val="000000"/>
        </w:rPr>
        <w:t>Жовкві</w:t>
      </w:r>
      <w:proofErr w:type="spellEnd"/>
      <w:r w:rsidRPr="00AB52F6">
        <w:rPr>
          <w:color w:val="000000"/>
        </w:rPr>
        <w:t xml:space="preserve">. Учениця 4-А класу Петриків Діана зайняла ІІІ місце у ІІ загальноміському конкурсі читців поезії серед учнів 1-4 класів  у  номінації «Майстер декламації», учитель </w:t>
      </w:r>
      <w:proofErr w:type="spellStart"/>
      <w:r w:rsidRPr="00AB52F6">
        <w:rPr>
          <w:color w:val="000000"/>
        </w:rPr>
        <w:t>Яців</w:t>
      </w:r>
      <w:proofErr w:type="spellEnd"/>
      <w:r w:rsidRPr="00AB52F6">
        <w:rPr>
          <w:color w:val="000000"/>
        </w:rPr>
        <w:t xml:space="preserve"> О.С.</w:t>
      </w:r>
    </w:p>
    <w:p w:rsidR="00C86FE9" w:rsidRPr="00AB52F6" w:rsidRDefault="00C86FE9" w:rsidP="00C86FE9">
      <w:pPr>
        <w:shd w:val="clear" w:color="auto" w:fill="FFFFFF"/>
        <w:ind w:firstLine="708"/>
        <w:jc w:val="both"/>
        <w:rPr>
          <w:color w:val="11120C"/>
        </w:rPr>
      </w:pPr>
      <w:r w:rsidRPr="00AB52F6">
        <w:rPr>
          <w:color w:val="000000"/>
        </w:rPr>
        <w:lastRenderedPageBreak/>
        <w:t>У шкільній бібліотеці</w:t>
      </w:r>
      <w:r w:rsidRPr="00AB52F6">
        <w:rPr>
          <w:color w:val="11120C"/>
        </w:rPr>
        <w:t xml:space="preserve"> проведено тематичні виставки «</w:t>
      </w:r>
      <w:r w:rsidRPr="00AB52F6">
        <w:t>Мої права – моє життя», «Основний закон – надійна опора держави», «Із сивої давнини</w:t>
      </w:r>
      <w:r w:rsidRPr="00AB52F6">
        <w:rPr>
          <w:color w:val="11120C"/>
        </w:rPr>
        <w:t xml:space="preserve">» з метою поглиблення знань про історію Батьківщини та рідного краю. </w:t>
      </w:r>
    </w:p>
    <w:p w:rsidR="00C86FE9" w:rsidRPr="00AB52F6" w:rsidRDefault="00C86FE9" w:rsidP="00C86FE9">
      <w:pPr>
        <w:shd w:val="clear" w:color="auto" w:fill="FFFFFF"/>
        <w:ind w:firstLine="708"/>
        <w:jc w:val="both"/>
        <w:rPr>
          <w:color w:val="11120C"/>
        </w:rPr>
      </w:pPr>
      <w:r w:rsidRPr="00AB52F6">
        <w:rPr>
          <w:color w:val="11120C"/>
        </w:rPr>
        <w:t>З метою виховання в учнів потреби у правовій</w:t>
      </w:r>
      <w:r w:rsidRPr="00AB52F6">
        <w:rPr>
          <w:color w:val="000000"/>
        </w:rPr>
        <w:t xml:space="preserve"> культурі, в школі кожного року організовується тиждень правового виховання</w:t>
      </w:r>
      <w:r w:rsidRPr="00AB52F6">
        <w:rPr>
          <w:color w:val="11120C"/>
        </w:rPr>
        <w:t xml:space="preserve">. В рамках декадника  з 03 по 14 грудня 2018 року у школі проведено ряд заходів. 3 грудня класні керівники 1-11 класів провели тематичне </w:t>
      </w:r>
      <w:proofErr w:type="spellStart"/>
      <w:r w:rsidRPr="00AB52F6">
        <w:rPr>
          <w:color w:val="11120C"/>
        </w:rPr>
        <w:t>пресінформування</w:t>
      </w:r>
      <w:proofErr w:type="spellEnd"/>
      <w:r w:rsidRPr="00AB52F6">
        <w:rPr>
          <w:color w:val="11120C"/>
        </w:rPr>
        <w:t xml:space="preserve"> «Усвідомлення права розвиває усвідомлення обов’язку». 4 грудня учні 9-11 класів переглядали фільм «Хлопчик у смугастій піжамі», під час якого школярі емоційно поринули в  історичні події, які призвели до прийняття ЗДПЛ.  6 грудня соціальний педагог </w:t>
      </w:r>
      <w:proofErr w:type="spellStart"/>
      <w:r w:rsidRPr="00AB52F6">
        <w:rPr>
          <w:color w:val="11120C"/>
        </w:rPr>
        <w:t>Височанська</w:t>
      </w:r>
      <w:proofErr w:type="spellEnd"/>
      <w:r w:rsidRPr="00AB52F6">
        <w:rPr>
          <w:color w:val="11120C"/>
        </w:rPr>
        <w:t xml:space="preserve"> Б.Б. провела  анонімне опитування «Чи знаєш ти свої права?» для учнів та вчителів школи. З метою формування громадянських </w:t>
      </w:r>
      <w:proofErr w:type="spellStart"/>
      <w:r w:rsidRPr="00AB52F6">
        <w:rPr>
          <w:color w:val="11120C"/>
        </w:rPr>
        <w:t>компетентностей</w:t>
      </w:r>
      <w:proofErr w:type="spellEnd"/>
      <w:r w:rsidRPr="00AB52F6">
        <w:rPr>
          <w:color w:val="11120C"/>
        </w:rPr>
        <w:t xml:space="preserve"> серед учнівської молоді </w:t>
      </w:r>
      <w:proofErr w:type="spellStart"/>
      <w:r w:rsidRPr="00AB52F6">
        <w:rPr>
          <w:color w:val="11120C"/>
        </w:rPr>
        <w:t>Кедьо</w:t>
      </w:r>
      <w:proofErr w:type="spellEnd"/>
      <w:r w:rsidRPr="00AB52F6">
        <w:rPr>
          <w:color w:val="11120C"/>
        </w:rPr>
        <w:t xml:space="preserve"> В.В. організувала та провела </w:t>
      </w:r>
      <w:proofErr w:type="spellStart"/>
      <w:r w:rsidRPr="00AB52F6">
        <w:rPr>
          <w:color w:val="11120C"/>
        </w:rPr>
        <w:t>флешмоб</w:t>
      </w:r>
      <w:proofErr w:type="spellEnd"/>
      <w:r w:rsidRPr="00AB52F6">
        <w:rPr>
          <w:color w:val="11120C"/>
        </w:rPr>
        <w:t xml:space="preserve"> «70 років ЗДПЛ». Протягом тижня під керівництвом учителя правознавства Вікторії Володимирівни старшокласники записали відео «ЗДПЛ» та «Школа – територія права». Завершився правовий декадник он-лайн опитуванням за допомогою програми </w:t>
      </w:r>
      <w:proofErr w:type="spellStart"/>
      <w:r w:rsidRPr="00AB52F6">
        <w:rPr>
          <w:color w:val="11120C"/>
        </w:rPr>
        <w:t>kahoot</w:t>
      </w:r>
      <w:proofErr w:type="spellEnd"/>
      <w:r w:rsidRPr="00AB52F6">
        <w:rPr>
          <w:color w:val="11120C"/>
        </w:rPr>
        <w:t xml:space="preserve"> та нагородженням  активних учасників тижня права і переможців заходів. Учні ознайомилися з результатами опитування «Чи знаєш ти свої права?», переглянули  відео «Школа – територія права» та презентацію результатів </w:t>
      </w:r>
      <w:proofErr w:type="spellStart"/>
      <w:r w:rsidRPr="00AB52F6">
        <w:rPr>
          <w:color w:val="11120C"/>
        </w:rPr>
        <w:t>флешмобу</w:t>
      </w:r>
      <w:proofErr w:type="spellEnd"/>
      <w:r w:rsidRPr="00AB52F6">
        <w:rPr>
          <w:color w:val="11120C"/>
        </w:rPr>
        <w:t xml:space="preserve">. Соціальний педагог </w:t>
      </w:r>
      <w:proofErr w:type="spellStart"/>
      <w:r w:rsidRPr="00AB52F6">
        <w:rPr>
          <w:color w:val="11120C"/>
        </w:rPr>
        <w:t>Височанська</w:t>
      </w:r>
      <w:proofErr w:type="spellEnd"/>
      <w:r w:rsidRPr="00AB52F6">
        <w:rPr>
          <w:color w:val="11120C"/>
        </w:rPr>
        <w:t xml:space="preserve"> Б.Б. провела інтерактивну гру «Серце» з учнями 9-11 класів. Вчитель образотворчого мистецтва </w:t>
      </w:r>
      <w:proofErr w:type="spellStart"/>
      <w:r w:rsidRPr="00AB52F6">
        <w:rPr>
          <w:color w:val="11120C"/>
        </w:rPr>
        <w:t>Бахмат</w:t>
      </w:r>
      <w:proofErr w:type="spellEnd"/>
      <w:r w:rsidRPr="00AB52F6">
        <w:rPr>
          <w:color w:val="11120C"/>
        </w:rPr>
        <w:t xml:space="preserve"> Н.М. організувала виставку плакатів та малюнків «Право очима дитини». Бібліотекар </w:t>
      </w:r>
      <w:proofErr w:type="spellStart"/>
      <w:r w:rsidRPr="00AB52F6">
        <w:rPr>
          <w:color w:val="11120C"/>
        </w:rPr>
        <w:t>Кочут</w:t>
      </w:r>
      <w:proofErr w:type="spellEnd"/>
      <w:r w:rsidRPr="00AB52F6">
        <w:rPr>
          <w:color w:val="11120C"/>
        </w:rPr>
        <w:t xml:space="preserve"> Л.П. організувала тематичну книжкову виставку у шкільній бібліотеці «Права людини». Вчителі української мови та літератури провели диктанти на правову тематику. 6 грудня день морально-правових знань проходив у початковій школі. Класні керівники 1-11 класів провели батьківський всеобуч «Дитина та її права».</w:t>
      </w:r>
    </w:p>
    <w:p w:rsidR="00C86FE9" w:rsidRPr="00AB52F6" w:rsidRDefault="00C86FE9" w:rsidP="00C86FE9">
      <w:pPr>
        <w:ind w:right="-1" w:firstLine="709"/>
        <w:jc w:val="both"/>
        <w:rPr>
          <w:color w:val="000000"/>
        </w:rPr>
      </w:pPr>
      <w:r w:rsidRPr="00AB52F6">
        <w:rPr>
          <w:color w:val="000000"/>
        </w:rPr>
        <w:t xml:space="preserve">У листопаді 2018р. учні нашої школи взяли участь у загальноміському віче-реквіємі приуроченому пам`яті українських патріотів, розстріляних німецькими окупантами в 1943 р.  на вул. Страчених у м. Івано-Франківську. 27 листопада у школі відбувся загальношкільний захід «Чорні жнива 1932-1933 років» з метою вшанування пам`яті жертв Голодомору 1932 – 1933 рр., які спрямовані на донесення до школярів масштабів жорстокості, з якою винищували український народ. Захід підготували учні 8-А класу під керівництвом класного керівника Андріїв О.В. Також у кожному класі відбулися уроки-реквієми. Ці уроки запам`ятаються усім завдяки тим емоціям, суму, жалю і співпереживанням, які вчувалися у кожному слові. В знак пам`яті невинно убієнних учні запалили свічки та хвилиною мовчання вшанували мільйони загублених життів у зловісні 1932 – 1933 рр. У шкільній бібліотеці була організована виставка літератури «Забуттю не підлягає», що висвітлює трагічні сторінки Голодоморів, а у вестибюлі школи оформлено інформаційний куточок із зображеннями тих жахливих подій. Члени </w:t>
      </w:r>
      <w:proofErr w:type="spellStart"/>
      <w:r w:rsidRPr="00AB52F6">
        <w:rPr>
          <w:color w:val="000000"/>
        </w:rPr>
        <w:t>РУС</w:t>
      </w:r>
      <w:proofErr w:type="spellEnd"/>
      <w:r w:rsidRPr="00AB52F6">
        <w:rPr>
          <w:color w:val="000000"/>
        </w:rPr>
        <w:t xml:space="preserve"> взяли участь у загальноміській акції «Свіча пам’яті», яка проходила у ЦПВ ім. С.Бандери.</w:t>
      </w:r>
    </w:p>
    <w:p w:rsidR="00C86FE9" w:rsidRPr="00AB52F6" w:rsidRDefault="00C86FE9" w:rsidP="00C86FE9">
      <w:pPr>
        <w:ind w:right="-1" w:firstLine="708"/>
        <w:jc w:val="both"/>
        <w:rPr>
          <w:color w:val="FF0000"/>
        </w:rPr>
      </w:pPr>
      <w:r w:rsidRPr="00AB52F6">
        <w:rPr>
          <w:color w:val="000000"/>
        </w:rPr>
        <w:t>Система розвитку здорового способу життя в школі базується на проведенні заходів по превентивному вихованню, які направлені на пропаганду та формування в учнів здорового способу життя, запобігання розповсюдження негативних явищ в молодіжному суспільстві. Проводяться тематичні виховні години: «Здорова дитина – здорова нація», «Шкідливий вплив куріння, наркотиків, алкоголю на здоров’я підлітків», що проведені класними керівниками та учнівським самоврядуванням для учнів 5-11 класів. Фельдшер-акушер із центру планування сім’ї провела лекцію на тему: «Статевий розвиток підлітків» для дівчат 7-их класів</w:t>
      </w:r>
      <w:r w:rsidRPr="00AB52F6">
        <w:rPr>
          <w:color w:val="FF0000"/>
        </w:rPr>
        <w:t>.</w:t>
      </w:r>
    </w:p>
    <w:p w:rsidR="00C86FE9" w:rsidRPr="00AB52F6" w:rsidRDefault="00C86FE9" w:rsidP="00C86FE9">
      <w:pPr>
        <w:ind w:right="-1" w:firstLine="708"/>
        <w:jc w:val="both"/>
        <w:rPr>
          <w:color w:val="000000"/>
        </w:rPr>
      </w:pPr>
      <w:r w:rsidRPr="00AB52F6">
        <w:rPr>
          <w:color w:val="000000"/>
        </w:rPr>
        <w:t xml:space="preserve">З метою проведення цілеспрямованої профілактичної роботи щодо запобігання травматизму; виховання поважного ставлення до безпеки людини; усвідомлення необхідності вироблення навичок з дотримання правил поведінки у надзвичайних ситуаціях, що виникають при порушенні життєвого процесу у побуті, під час трудової діяльності чи в соціальному середовищі; підняття рівня інформаційно-просвітницької </w:t>
      </w:r>
      <w:r w:rsidRPr="00AB52F6">
        <w:rPr>
          <w:color w:val="000000"/>
        </w:rPr>
        <w:lastRenderedPageBreak/>
        <w:t xml:space="preserve">роботи з питань забезпечення безпечної життєдіяльності, навчання учнів та працівників школи правилам безпечного користування газом у побуті у школі проведено Тиждень знань з основ безпеки життєдіяльності, місячник безпеки використання газу у побуті, Тиждень знань Правил дорожнього руху. Під час тижня знань з основ безпеки життєдіяльності вчителем образотворчого мистецтва </w:t>
      </w:r>
      <w:proofErr w:type="spellStart"/>
      <w:r w:rsidRPr="00AB52F6">
        <w:rPr>
          <w:color w:val="000000"/>
        </w:rPr>
        <w:t>Бахмат</w:t>
      </w:r>
      <w:proofErr w:type="spellEnd"/>
      <w:r w:rsidRPr="00AB52F6">
        <w:rPr>
          <w:color w:val="000000"/>
        </w:rPr>
        <w:t xml:space="preserve"> Н.М. було організовано виставку малюнків на тему «Вчимося берегти своє життя». В шкільній бібліотеці діяла виставка методичної та науково-популярної літератури «Безпека дитини» (бібліотекар </w:t>
      </w:r>
      <w:proofErr w:type="spellStart"/>
      <w:r w:rsidRPr="00AB52F6">
        <w:rPr>
          <w:color w:val="000000"/>
        </w:rPr>
        <w:t>Кочут</w:t>
      </w:r>
      <w:proofErr w:type="spellEnd"/>
      <w:r w:rsidRPr="00AB52F6">
        <w:rPr>
          <w:color w:val="000000"/>
        </w:rPr>
        <w:t xml:space="preserve"> Л.П.) Проведено виховні години «Основні правила поведінки під час подорожі в лісі» у 1</w:t>
      </w:r>
      <w:r w:rsidRPr="00AB52F6">
        <w:rPr>
          <w:color w:val="000000"/>
        </w:rPr>
        <w:noBreakHyphen/>
        <w:t>2кл., «Надзвичайні ситуації: гроза, буря, землетрус, повінь. правила поведінки під час різних природних явищах» – у 3-4 кл., «Правила поведінки при виникненні пожежі в квартирі» – у 5-6 кл., «Правила безпечного поводження з газом, газовими та електроприладами» – у 7-8 кл., «Безпека людини під час роботи з електричними приладами, користування піротехнічними засобами» – у 9 кл., «Безпечне користування побутовим газом та електричними приладами» – у 10-11 кл.</w:t>
      </w:r>
    </w:p>
    <w:p w:rsidR="00C86FE9" w:rsidRPr="00AB52F6" w:rsidRDefault="00C86FE9" w:rsidP="00C86FE9">
      <w:pPr>
        <w:ind w:right="-1" w:firstLine="708"/>
        <w:jc w:val="both"/>
        <w:rPr>
          <w:color w:val="000000"/>
        </w:rPr>
      </w:pPr>
      <w:r w:rsidRPr="00AB52F6">
        <w:rPr>
          <w:color w:val="000000"/>
        </w:rPr>
        <w:t xml:space="preserve">В рамках Тижня культури здорового харчування та з метою пропаганди культури здорового харчування, захисту, збереження і розвитку здоров’я школярів з 16 до 19 жовтня 2018 року у школі було проведено Тиждень культури здорового харчування. Усі заходи в рамках Тижня культури харчування проведено цікаво й змістовно. Учителі творчо  підійшли до їх організації та проведення. Кожному заходу, який проводився, передувала ретельна підготовка. 16 жовтня 2018р. класні керівники 1-11 класів провели інформаційну хвилинку «Здорове харчування». Вчитель образотворчого мистецтва </w:t>
      </w:r>
      <w:proofErr w:type="spellStart"/>
      <w:r w:rsidRPr="00AB52F6">
        <w:rPr>
          <w:color w:val="000000"/>
        </w:rPr>
        <w:t>Бахмат</w:t>
      </w:r>
      <w:proofErr w:type="spellEnd"/>
      <w:r w:rsidRPr="00AB52F6">
        <w:rPr>
          <w:color w:val="000000"/>
        </w:rPr>
        <w:t xml:space="preserve"> Н.М. організувала конкурс малюнків «Я обираю здоров’я». В шкільній бібліотеці протягом тижня діяла виставка літератури «Здорова дитина – здорова нація» (Бібліотекар </w:t>
      </w:r>
      <w:proofErr w:type="spellStart"/>
      <w:r w:rsidRPr="00AB52F6">
        <w:rPr>
          <w:color w:val="000000"/>
        </w:rPr>
        <w:t>Кочут</w:t>
      </w:r>
      <w:proofErr w:type="spellEnd"/>
      <w:r w:rsidRPr="00AB52F6">
        <w:rPr>
          <w:color w:val="000000"/>
        </w:rPr>
        <w:t xml:space="preserve"> Л.П.). З метою збереження і розвитку здоров’я школярів, вміння робити свідомий споживчий вибір та формування культури здорового харчування було проведено виховні години «Значення харчування для здоров’я і життя людини» з учнями 5 класів, «Корисні та шкідливі продукти» – 6 класів, «Мій вибір – здорове харчування»  – 7 класів,  «Правильне харчування» – 8 класів, «Значення питної води в житті людини» – 9 класів, «Шкідливість їжі швидкого приготування» – 10-11 класів. Учні 8-А класу та 7-Б класу під час виховних годин презентували міні-проекти «Правильне харчування» та «Мій вибір – здорове харчування», класні керівники Андріїв О.В. та </w:t>
      </w:r>
      <w:proofErr w:type="spellStart"/>
      <w:r w:rsidRPr="00AB52F6">
        <w:rPr>
          <w:color w:val="000000"/>
        </w:rPr>
        <w:t>Свистюк</w:t>
      </w:r>
      <w:proofErr w:type="spellEnd"/>
      <w:r w:rsidRPr="00AB52F6">
        <w:rPr>
          <w:color w:val="000000"/>
        </w:rPr>
        <w:t xml:space="preserve"> У.В. 18 жовтня 2018 року учні 3-х класів під керівництвом класних керівників Хміль М.М. та </w:t>
      </w:r>
      <w:proofErr w:type="spellStart"/>
      <w:r w:rsidRPr="00AB52F6">
        <w:rPr>
          <w:color w:val="000000"/>
        </w:rPr>
        <w:t>Ошуст</w:t>
      </w:r>
      <w:proofErr w:type="spellEnd"/>
      <w:r w:rsidRPr="00AB52F6">
        <w:rPr>
          <w:color w:val="000000"/>
        </w:rPr>
        <w:t xml:space="preserve"> Г.Я. провели загальношкільне свято «Здорове харчування». Найбільше глядачам запам’ятались такі форми роботи, як гра «Хто я?», театральна сценка «Непослушне зайченя», танець «Смачненький борщик» тощо. Учні школи взяли участь у загальноміському конкурсі «Ми – за здорове харчування». Кащук Богдана, учениця 6 класу, </w:t>
      </w:r>
      <w:proofErr w:type="spellStart"/>
      <w:r w:rsidRPr="00AB52F6">
        <w:rPr>
          <w:color w:val="000000"/>
        </w:rPr>
        <w:t>Скочинська</w:t>
      </w:r>
      <w:proofErr w:type="spellEnd"/>
      <w:r w:rsidRPr="00AB52F6">
        <w:rPr>
          <w:color w:val="000000"/>
        </w:rPr>
        <w:t xml:space="preserve"> Богдана, учениця 7 класу, зайняли І місце серед учнів 6-7 класів. </w:t>
      </w:r>
      <w:proofErr w:type="spellStart"/>
      <w:r w:rsidRPr="00AB52F6">
        <w:rPr>
          <w:color w:val="000000"/>
        </w:rPr>
        <w:t>Якуб`як</w:t>
      </w:r>
      <w:proofErr w:type="spellEnd"/>
      <w:r w:rsidRPr="00AB52F6">
        <w:rPr>
          <w:color w:val="000000"/>
        </w:rPr>
        <w:t xml:space="preserve"> Катерина, учениця 4 класу, </w:t>
      </w:r>
      <w:proofErr w:type="spellStart"/>
      <w:r w:rsidRPr="00AB52F6">
        <w:rPr>
          <w:color w:val="000000"/>
        </w:rPr>
        <w:t>Белей</w:t>
      </w:r>
      <w:proofErr w:type="spellEnd"/>
      <w:r w:rsidRPr="00AB52F6">
        <w:rPr>
          <w:color w:val="000000"/>
        </w:rPr>
        <w:t xml:space="preserve"> Яна, учениця 5 класу, – ІІ місце серед учнів 4-5 класів. У міському конкурсі </w:t>
      </w:r>
      <w:proofErr w:type="spellStart"/>
      <w:r w:rsidRPr="00AB52F6">
        <w:rPr>
          <w:color w:val="000000"/>
        </w:rPr>
        <w:t>відеоробіт</w:t>
      </w:r>
      <w:proofErr w:type="spellEnd"/>
      <w:r w:rsidRPr="00AB52F6">
        <w:rPr>
          <w:color w:val="000000"/>
        </w:rPr>
        <w:t xml:space="preserve"> «Про смачну та здорову їжу у шкільній їдальні» наша школа посіла ІІ місце, автори </w:t>
      </w:r>
      <w:proofErr w:type="spellStart"/>
      <w:r w:rsidRPr="00AB52F6">
        <w:rPr>
          <w:color w:val="000000"/>
        </w:rPr>
        <w:t>Беус</w:t>
      </w:r>
      <w:proofErr w:type="spellEnd"/>
      <w:r w:rsidRPr="00AB52F6">
        <w:rPr>
          <w:color w:val="000000"/>
        </w:rPr>
        <w:t xml:space="preserve"> </w:t>
      </w:r>
      <w:proofErr w:type="spellStart"/>
      <w:r w:rsidRPr="00AB52F6">
        <w:rPr>
          <w:color w:val="000000"/>
        </w:rPr>
        <w:t>Каріна</w:t>
      </w:r>
      <w:proofErr w:type="spellEnd"/>
      <w:r w:rsidRPr="00AB52F6">
        <w:rPr>
          <w:color w:val="000000"/>
        </w:rPr>
        <w:t xml:space="preserve"> (9-А кл) та </w:t>
      </w:r>
      <w:proofErr w:type="spellStart"/>
      <w:r w:rsidRPr="00AB52F6">
        <w:rPr>
          <w:color w:val="000000"/>
        </w:rPr>
        <w:t>Височанський</w:t>
      </w:r>
      <w:proofErr w:type="spellEnd"/>
      <w:r w:rsidRPr="00AB52F6">
        <w:rPr>
          <w:color w:val="000000"/>
        </w:rPr>
        <w:t xml:space="preserve"> Володимир (10-А кл).</w:t>
      </w:r>
    </w:p>
    <w:p w:rsidR="00C86FE9" w:rsidRPr="00AB52F6" w:rsidRDefault="00C86FE9" w:rsidP="00C86FE9">
      <w:pPr>
        <w:shd w:val="clear" w:color="auto" w:fill="FFFFFF"/>
        <w:ind w:firstLine="567"/>
        <w:jc w:val="both"/>
        <w:rPr>
          <w:color w:val="000000"/>
        </w:rPr>
      </w:pPr>
      <w:r w:rsidRPr="00AB52F6">
        <w:rPr>
          <w:color w:val="000000"/>
        </w:rPr>
        <w:t xml:space="preserve">Певна увага колективу школи була спрямована на формування в учнів школи здатності уникати конфліктів, вихованню у дітей толерантності, внутрішньої потреби в загальнолюдських цінностях. З цією метою було проведено до Міжнародного дня людей похилого віку виховні години «Уроки доброти», виставку стіннівок. До Всеукраїнської акції «16 днів без насильства» класні керівники провели інформаційно-просвітницькі бесіди, виховні години, тренінги школярів «Ні! Насильству у сім’ї». Протягом року соціальний педагог </w:t>
      </w:r>
      <w:proofErr w:type="spellStart"/>
      <w:r w:rsidRPr="00AB52F6">
        <w:rPr>
          <w:color w:val="000000"/>
        </w:rPr>
        <w:t>Височанська</w:t>
      </w:r>
      <w:proofErr w:type="spellEnd"/>
      <w:r w:rsidRPr="00AB52F6">
        <w:rPr>
          <w:color w:val="000000"/>
        </w:rPr>
        <w:t xml:space="preserve"> Б.Б. та практичний психолог Степанюк Г.М. провели профілактичну роботу щодо профілактики шкідливих звичок та негативних проявів поведінки (інтерактивні заняття, батьківські збори та тренінг для вчителів «Профілактика </w:t>
      </w:r>
      <w:proofErr w:type="spellStart"/>
      <w:r w:rsidRPr="00AB52F6">
        <w:rPr>
          <w:color w:val="000000"/>
        </w:rPr>
        <w:t>булінгу</w:t>
      </w:r>
      <w:proofErr w:type="spellEnd"/>
      <w:r w:rsidRPr="00AB52F6">
        <w:rPr>
          <w:color w:val="000000"/>
        </w:rPr>
        <w:t xml:space="preserve"> в учнівському середовищі». Сприяти розвитку вміння коректно виражати свої почуття, продіагностувати та проаналізувати свої відчуття та потреби; усвідомити свою роль  та поведінку в соціумі, у контакті з іншими, визначитися яку позицію зайняти у </w:t>
      </w:r>
      <w:r w:rsidRPr="00AB52F6">
        <w:rPr>
          <w:color w:val="000000"/>
        </w:rPr>
        <w:lastRenderedPageBreak/>
        <w:t>взаємодії – Агресора, Жертви, Рятівника, віднайти ресурси для виходу із ролей – такі завдання ставили перед собою учасники тренінгу. Шукшина Ілона Ігорівна, яка є представником асоціації музикотерапевтів</w:t>
      </w:r>
      <w:r w:rsidRPr="00AB52F6">
        <w:rPr>
          <w:color w:val="1C1E21"/>
          <w:shd w:val="clear" w:color="auto" w:fill="FFFFFF"/>
        </w:rPr>
        <w:t xml:space="preserve"> </w:t>
      </w:r>
      <w:r w:rsidRPr="00AB52F6">
        <w:rPr>
          <w:color w:val="000000"/>
        </w:rPr>
        <w:t xml:space="preserve">України в м. Івано-Франківську, провела заняття «Профілактика </w:t>
      </w:r>
      <w:proofErr w:type="spellStart"/>
      <w:r w:rsidRPr="00AB52F6">
        <w:rPr>
          <w:color w:val="000000"/>
        </w:rPr>
        <w:t>булінгу</w:t>
      </w:r>
      <w:proofErr w:type="spellEnd"/>
      <w:r w:rsidRPr="00AB52F6">
        <w:rPr>
          <w:color w:val="000000"/>
        </w:rPr>
        <w:t xml:space="preserve">» з учнями 5-В класу. Музикотерапія є інструментом профілактики емоційно-стресових станів, допомагає розкривати інтелектуально-творчий потенціал учнів, сприяє розвитку комунікативної культури та є одним із шляхів вирішення </w:t>
      </w:r>
      <w:proofErr w:type="spellStart"/>
      <w:r w:rsidRPr="00AB52F6">
        <w:rPr>
          <w:color w:val="000000"/>
        </w:rPr>
        <w:t>внутрішньоособистісних</w:t>
      </w:r>
      <w:proofErr w:type="spellEnd"/>
      <w:r w:rsidRPr="00AB52F6">
        <w:rPr>
          <w:color w:val="000000"/>
        </w:rPr>
        <w:t xml:space="preserve"> та міжособистісних конфліктів.</w:t>
      </w:r>
    </w:p>
    <w:p w:rsidR="00C86FE9" w:rsidRPr="00AB52F6" w:rsidRDefault="00C86FE9" w:rsidP="00C86FE9">
      <w:pPr>
        <w:shd w:val="clear" w:color="auto" w:fill="FFFFFF"/>
        <w:ind w:firstLine="567"/>
        <w:jc w:val="both"/>
        <w:rPr>
          <w:rFonts w:eastAsia="Georgia"/>
          <w:bCs/>
          <w:color w:val="000000"/>
        </w:rPr>
      </w:pPr>
      <w:r w:rsidRPr="00AB52F6">
        <w:rPr>
          <w:color w:val="000000"/>
        </w:rPr>
        <w:t>З метою виявлення обдарованих дітей та розвитку їх творчих здібностей у школі організовано роботу гуртків за інтересами. В</w:t>
      </w:r>
      <w:r w:rsidRPr="00AB52F6">
        <w:rPr>
          <w:rFonts w:eastAsia="Georgia"/>
          <w:bCs/>
          <w:color w:val="000000"/>
        </w:rPr>
        <w:t xml:space="preserve"> школі працює 11 гуртків: «Варта» (керівник </w:t>
      </w:r>
      <w:proofErr w:type="spellStart"/>
      <w:r w:rsidRPr="00AB52F6">
        <w:rPr>
          <w:rFonts w:eastAsia="Georgia"/>
          <w:bCs/>
          <w:color w:val="000000"/>
        </w:rPr>
        <w:t>Кедьо</w:t>
      </w:r>
      <w:proofErr w:type="spellEnd"/>
      <w:r w:rsidRPr="00AB52F6">
        <w:rPr>
          <w:rFonts w:eastAsia="Georgia"/>
          <w:bCs/>
          <w:color w:val="000000"/>
        </w:rPr>
        <w:t xml:space="preserve"> В.В.), «Влучний стрілець» (</w:t>
      </w:r>
      <w:proofErr w:type="spellStart"/>
      <w:r w:rsidRPr="00AB52F6">
        <w:rPr>
          <w:rFonts w:eastAsia="Georgia"/>
          <w:bCs/>
          <w:color w:val="000000"/>
        </w:rPr>
        <w:t>Галагуза</w:t>
      </w:r>
      <w:proofErr w:type="spellEnd"/>
      <w:r w:rsidRPr="00AB52F6">
        <w:rPr>
          <w:rFonts w:eastAsia="Georgia"/>
          <w:bCs/>
          <w:color w:val="000000"/>
        </w:rPr>
        <w:t xml:space="preserve"> Ю.М.), «Веселкове розмаїття» (</w:t>
      </w:r>
      <w:proofErr w:type="spellStart"/>
      <w:r w:rsidRPr="00AB52F6">
        <w:rPr>
          <w:rFonts w:eastAsia="Georgia"/>
          <w:bCs/>
          <w:color w:val="000000"/>
        </w:rPr>
        <w:t>Бахмат</w:t>
      </w:r>
      <w:proofErr w:type="spellEnd"/>
      <w:r w:rsidRPr="00AB52F6">
        <w:rPr>
          <w:rFonts w:eastAsia="Georgia"/>
          <w:bCs/>
          <w:color w:val="000000"/>
        </w:rPr>
        <w:t xml:space="preserve"> Н.М.), Творча лабораторія «Чарівна намистинка» (керівник </w:t>
      </w:r>
      <w:proofErr w:type="spellStart"/>
      <w:r w:rsidRPr="00AB52F6">
        <w:rPr>
          <w:rFonts w:eastAsia="Georgia"/>
          <w:bCs/>
          <w:color w:val="000000"/>
        </w:rPr>
        <w:t>Гурська</w:t>
      </w:r>
      <w:proofErr w:type="spellEnd"/>
      <w:r w:rsidRPr="00AB52F6">
        <w:rPr>
          <w:rFonts w:eastAsia="Georgia"/>
          <w:bCs/>
          <w:color w:val="000000"/>
        </w:rPr>
        <w:t xml:space="preserve"> Л.В.), «Художня обробка деревини» (керівник Тхорик І.М.), хор 5-8 класів, ансамбль 8-х класів, вокальне тріо (</w:t>
      </w:r>
      <w:proofErr w:type="spellStart"/>
      <w:r w:rsidRPr="00AB52F6">
        <w:rPr>
          <w:rFonts w:eastAsia="Georgia"/>
          <w:bCs/>
          <w:color w:val="000000"/>
        </w:rPr>
        <w:t>Дідик</w:t>
      </w:r>
      <w:proofErr w:type="spellEnd"/>
      <w:r w:rsidRPr="00AB52F6">
        <w:rPr>
          <w:rFonts w:eastAsia="Georgia"/>
          <w:bCs/>
          <w:color w:val="000000"/>
        </w:rPr>
        <w:t xml:space="preserve"> Н.Г.), гурток народного танцю (</w:t>
      </w:r>
      <w:proofErr w:type="spellStart"/>
      <w:r w:rsidRPr="00AB52F6">
        <w:rPr>
          <w:rFonts w:eastAsia="Georgia"/>
          <w:bCs/>
          <w:color w:val="000000"/>
        </w:rPr>
        <w:t>Марковська</w:t>
      </w:r>
      <w:proofErr w:type="spellEnd"/>
      <w:r w:rsidRPr="00AB52F6">
        <w:rPr>
          <w:rFonts w:eastAsia="Georgia"/>
          <w:bCs/>
          <w:color w:val="000000"/>
        </w:rPr>
        <w:t xml:space="preserve"> Л.В.). Заняттями в шкільних гуртках охоплено 150 учнів (33% учнів школи). Керівники гуртків створюють умови для успішного самоствердження кожного учня в суспільно корисній діяльності. </w:t>
      </w:r>
    </w:p>
    <w:p w:rsidR="00C86FE9" w:rsidRPr="00AB52F6" w:rsidRDefault="00C86FE9" w:rsidP="00C86FE9">
      <w:pPr>
        <w:shd w:val="clear" w:color="auto" w:fill="FFFFFF"/>
        <w:ind w:firstLine="567"/>
        <w:jc w:val="both"/>
        <w:rPr>
          <w:rFonts w:eastAsia="Georgia"/>
          <w:bCs/>
          <w:color w:val="000000"/>
        </w:rPr>
      </w:pPr>
      <w:r w:rsidRPr="00AB52F6">
        <w:rPr>
          <w:rFonts w:eastAsia="Georgia"/>
          <w:bCs/>
          <w:color w:val="000000"/>
        </w:rPr>
        <w:t>Учні нашої школи стали переможцями міського конкурсу-виставки з декоративно-вжиткового мистецтва «Стрілецькі барви», присвяченого 100-річчю ЗУНР: номінація «Вироби з паперу», диплом І ступеня - Павлик Ольга, учениця 5 класу (</w:t>
      </w:r>
      <w:proofErr w:type="spellStart"/>
      <w:r w:rsidRPr="00AB52F6">
        <w:rPr>
          <w:rFonts w:eastAsia="Georgia"/>
          <w:bCs/>
          <w:color w:val="000000"/>
        </w:rPr>
        <w:t>вч</w:t>
      </w:r>
      <w:proofErr w:type="spellEnd"/>
      <w:r w:rsidRPr="00AB52F6">
        <w:rPr>
          <w:rFonts w:eastAsia="Georgia"/>
          <w:bCs/>
          <w:color w:val="000000"/>
        </w:rPr>
        <w:t>. Л.</w:t>
      </w:r>
      <w:proofErr w:type="spellStart"/>
      <w:r w:rsidRPr="00AB52F6">
        <w:rPr>
          <w:rFonts w:eastAsia="Georgia"/>
          <w:bCs/>
          <w:color w:val="000000"/>
        </w:rPr>
        <w:t>Гурська</w:t>
      </w:r>
      <w:proofErr w:type="spellEnd"/>
      <w:r w:rsidRPr="00AB52F6">
        <w:rPr>
          <w:rFonts w:eastAsia="Georgia"/>
          <w:bCs/>
          <w:color w:val="000000"/>
        </w:rPr>
        <w:t xml:space="preserve">); номінація «Вироби з деревини, шкіри та металу», диплом І ступеня - </w:t>
      </w:r>
      <w:proofErr w:type="spellStart"/>
      <w:r w:rsidRPr="00AB52F6">
        <w:rPr>
          <w:rFonts w:eastAsia="Georgia"/>
          <w:bCs/>
          <w:color w:val="000000"/>
        </w:rPr>
        <w:t>Кирлик</w:t>
      </w:r>
      <w:proofErr w:type="spellEnd"/>
      <w:r w:rsidRPr="00AB52F6">
        <w:rPr>
          <w:rFonts w:eastAsia="Georgia"/>
          <w:bCs/>
          <w:color w:val="000000"/>
        </w:rPr>
        <w:t xml:space="preserve"> Мартін, учень 9 класу (</w:t>
      </w:r>
      <w:proofErr w:type="spellStart"/>
      <w:r w:rsidRPr="00AB52F6">
        <w:rPr>
          <w:rFonts w:eastAsia="Georgia"/>
          <w:bCs/>
          <w:color w:val="000000"/>
        </w:rPr>
        <w:t>вч</w:t>
      </w:r>
      <w:proofErr w:type="spellEnd"/>
      <w:r w:rsidRPr="00AB52F6">
        <w:rPr>
          <w:rFonts w:eastAsia="Georgia"/>
          <w:bCs/>
          <w:color w:val="000000"/>
        </w:rPr>
        <w:t xml:space="preserve">. І.Тхорик). Переможці ІV відкритої загальноміської виставки-конкурсу «Відлуння осені-2018»: номінація «Графіка», ІІ місце -  </w:t>
      </w:r>
      <w:proofErr w:type="spellStart"/>
      <w:r w:rsidRPr="00AB52F6">
        <w:rPr>
          <w:rFonts w:eastAsia="Georgia"/>
          <w:bCs/>
          <w:color w:val="000000"/>
        </w:rPr>
        <w:t>Суслик</w:t>
      </w:r>
      <w:proofErr w:type="spellEnd"/>
      <w:r w:rsidRPr="00AB52F6">
        <w:rPr>
          <w:rFonts w:eastAsia="Georgia"/>
          <w:bCs/>
          <w:color w:val="000000"/>
        </w:rPr>
        <w:t xml:space="preserve"> Лілія, учениця 5 класу, за роботу «Чарівні лінії осені»; номінація «Живопис»  ІІІ місце - Йосипів Софія, учениця 4 класу, за роботу «Мальовнича осінь» (</w:t>
      </w:r>
      <w:proofErr w:type="spellStart"/>
      <w:r w:rsidRPr="00AB52F6">
        <w:rPr>
          <w:rFonts w:eastAsia="Georgia"/>
          <w:bCs/>
          <w:color w:val="000000"/>
        </w:rPr>
        <w:t>вч</w:t>
      </w:r>
      <w:proofErr w:type="spellEnd"/>
      <w:r w:rsidRPr="00AB52F6">
        <w:rPr>
          <w:rFonts w:eastAsia="Georgia"/>
          <w:bCs/>
          <w:color w:val="000000"/>
        </w:rPr>
        <w:t xml:space="preserve">. </w:t>
      </w:r>
      <w:proofErr w:type="spellStart"/>
      <w:r w:rsidRPr="00AB52F6">
        <w:rPr>
          <w:rFonts w:eastAsia="Georgia"/>
          <w:bCs/>
          <w:color w:val="000000"/>
        </w:rPr>
        <w:t>Бахмат</w:t>
      </w:r>
      <w:proofErr w:type="spellEnd"/>
      <w:r w:rsidRPr="00AB52F6">
        <w:rPr>
          <w:rFonts w:eastAsia="Georgia"/>
          <w:bCs/>
          <w:color w:val="000000"/>
        </w:rPr>
        <w:t xml:space="preserve"> Н.М.).</w:t>
      </w:r>
      <w:r w:rsidRPr="00AB52F6">
        <w:rPr>
          <w:color w:val="000000"/>
        </w:rPr>
        <w:t xml:space="preserve"> </w:t>
      </w:r>
      <w:r w:rsidRPr="00AB52F6">
        <w:rPr>
          <w:rFonts w:eastAsia="Georgia"/>
          <w:bCs/>
          <w:color w:val="000000"/>
        </w:rPr>
        <w:t xml:space="preserve">Переможці загальноміського творчого конкурсу учнівської молоді «України </w:t>
      </w:r>
      <w:proofErr w:type="spellStart"/>
      <w:r w:rsidRPr="00AB52F6">
        <w:rPr>
          <w:rFonts w:eastAsia="Georgia"/>
          <w:bCs/>
          <w:color w:val="000000"/>
        </w:rPr>
        <w:t>гіднії</w:t>
      </w:r>
      <w:proofErr w:type="spellEnd"/>
      <w:r w:rsidRPr="00AB52F6">
        <w:rPr>
          <w:rFonts w:eastAsia="Georgia"/>
          <w:bCs/>
          <w:color w:val="000000"/>
        </w:rPr>
        <w:t xml:space="preserve"> сини»:  номінація «Література», диплом ІІ ступеня - Кудря Ігор, диплом ІІІ ступеня - Третяк Світлана, учні 9 класу (</w:t>
      </w:r>
      <w:proofErr w:type="spellStart"/>
      <w:r w:rsidRPr="00AB52F6">
        <w:rPr>
          <w:rFonts w:eastAsia="Georgia"/>
          <w:bCs/>
          <w:color w:val="000000"/>
        </w:rPr>
        <w:t>вч</w:t>
      </w:r>
      <w:proofErr w:type="spellEnd"/>
      <w:r w:rsidRPr="00AB52F6">
        <w:rPr>
          <w:rFonts w:eastAsia="Georgia"/>
          <w:bCs/>
          <w:color w:val="000000"/>
        </w:rPr>
        <w:t xml:space="preserve">. </w:t>
      </w:r>
      <w:proofErr w:type="spellStart"/>
      <w:r w:rsidRPr="00AB52F6">
        <w:rPr>
          <w:rFonts w:eastAsia="Georgia"/>
          <w:bCs/>
          <w:color w:val="000000"/>
        </w:rPr>
        <w:t>ГорінО.М</w:t>
      </w:r>
      <w:proofErr w:type="spellEnd"/>
      <w:r w:rsidRPr="00AB52F6">
        <w:rPr>
          <w:rFonts w:eastAsia="Georgia"/>
          <w:bCs/>
          <w:color w:val="000000"/>
        </w:rPr>
        <w:t>.); номінація «Образотворче мистецтво» («Графіка»), диплом І ступеня - Паливода Катерина, учениця 8 класу (</w:t>
      </w:r>
      <w:proofErr w:type="spellStart"/>
      <w:r w:rsidRPr="00AB52F6">
        <w:rPr>
          <w:rFonts w:eastAsia="Georgia"/>
          <w:bCs/>
          <w:color w:val="000000"/>
        </w:rPr>
        <w:t>вч</w:t>
      </w:r>
      <w:proofErr w:type="spellEnd"/>
      <w:r w:rsidRPr="00AB52F6">
        <w:rPr>
          <w:rFonts w:eastAsia="Georgia"/>
          <w:bCs/>
          <w:color w:val="000000"/>
        </w:rPr>
        <w:t xml:space="preserve">. </w:t>
      </w:r>
      <w:proofErr w:type="spellStart"/>
      <w:r w:rsidRPr="00AB52F6">
        <w:rPr>
          <w:rFonts w:eastAsia="Georgia"/>
          <w:bCs/>
          <w:color w:val="000000"/>
        </w:rPr>
        <w:t>Бахмат</w:t>
      </w:r>
      <w:proofErr w:type="spellEnd"/>
      <w:r w:rsidRPr="00AB52F6">
        <w:rPr>
          <w:rFonts w:eastAsia="Georgia"/>
          <w:bCs/>
          <w:color w:val="000000"/>
        </w:rPr>
        <w:t xml:space="preserve"> Н.М.)</w:t>
      </w:r>
      <w:proofErr w:type="spellStart"/>
      <w:r w:rsidRPr="00AB52F6">
        <w:rPr>
          <w:rFonts w:eastAsia="Georgia"/>
          <w:bCs/>
          <w:color w:val="000000"/>
        </w:rPr>
        <w:t>.Ткачук</w:t>
      </w:r>
      <w:proofErr w:type="spellEnd"/>
      <w:r w:rsidRPr="00AB52F6">
        <w:rPr>
          <w:rFonts w:eastAsia="Georgia"/>
          <w:bCs/>
          <w:color w:val="000000"/>
        </w:rPr>
        <w:t xml:space="preserve"> Христина, учениця 4-А класу, зайняла ІІ місце у міському конкурсі солістів «Пісенний </w:t>
      </w:r>
      <w:proofErr w:type="spellStart"/>
      <w:r w:rsidRPr="00AB52F6">
        <w:rPr>
          <w:rFonts w:eastAsia="Georgia"/>
          <w:bCs/>
          <w:color w:val="000000"/>
        </w:rPr>
        <w:t>дивограй</w:t>
      </w:r>
      <w:proofErr w:type="spellEnd"/>
      <w:r w:rsidRPr="00AB52F6">
        <w:rPr>
          <w:rFonts w:eastAsia="Georgia"/>
          <w:bCs/>
          <w:color w:val="000000"/>
        </w:rPr>
        <w:t>».</w:t>
      </w:r>
    </w:p>
    <w:p w:rsidR="00C86FE9" w:rsidRPr="00AB52F6" w:rsidRDefault="00C86FE9" w:rsidP="00C86FE9">
      <w:pPr>
        <w:shd w:val="clear" w:color="auto" w:fill="FFFFFF"/>
        <w:ind w:firstLine="567"/>
        <w:jc w:val="both"/>
        <w:rPr>
          <w:rFonts w:eastAsia="Georgia"/>
          <w:bCs/>
          <w:color w:val="000000"/>
        </w:rPr>
      </w:pPr>
      <w:r w:rsidRPr="00AB52F6">
        <w:rPr>
          <w:rFonts w:eastAsia="Georgia"/>
          <w:bCs/>
          <w:color w:val="000000"/>
        </w:rPr>
        <w:t xml:space="preserve">16 квітня 2019 року в рамках Тижня Віднови Духа відбувся загальношкільний захід «У моєму серці живе Христос». Підготували учні 7-Б класу під керівництвом класного керівника </w:t>
      </w:r>
      <w:proofErr w:type="spellStart"/>
      <w:r w:rsidRPr="00AB52F6">
        <w:rPr>
          <w:rFonts w:eastAsia="Georgia"/>
          <w:bCs/>
          <w:color w:val="000000"/>
        </w:rPr>
        <w:t>Свистюк</w:t>
      </w:r>
      <w:proofErr w:type="spellEnd"/>
      <w:r w:rsidRPr="00AB52F6">
        <w:rPr>
          <w:rFonts w:eastAsia="Georgia"/>
          <w:bCs/>
          <w:color w:val="000000"/>
        </w:rPr>
        <w:t xml:space="preserve"> У. В. Хресну Дороги у школі підготували ти провели брати – семінаристи Івано-Франківської Духовної семінарії. Учні та педагоги школи отримали у подарунок від </w:t>
      </w:r>
    </w:p>
    <w:p w:rsidR="00C86FE9" w:rsidRPr="00AB52F6" w:rsidRDefault="00C86FE9" w:rsidP="00C86FE9">
      <w:pPr>
        <w:shd w:val="clear" w:color="auto" w:fill="FFFFFF"/>
        <w:jc w:val="both"/>
        <w:rPr>
          <w:rFonts w:eastAsia="Georgia"/>
          <w:bCs/>
          <w:color w:val="000000"/>
        </w:rPr>
      </w:pPr>
      <w:r w:rsidRPr="00AB52F6">
        <w:rPr>
          <w:rFonts w:eastAsia="Georgia"/>
          <w:bCs/>
          <w:color w:val="000000"/>
        </w:rPr>
        <w:t xml:space="preserve">7-Б класу «Шкільний вісник» присвячений Великому посту  та святу Воскресіння Господа Ісуса Христа. </w:t>
      </w:r>
    </w:p>
    <w:p w:rsidR="00C86FE9" w:rsidRPr="00AB52F6" w:rsidRDefault="00C86FE9" w:rsidP="00C86FE9">
      <w:pPr>
        <w:shd w:val="clear" w:color="auto" w:fill="FFFFFF"/>
        <w:ind w:firstLine="567"/>
        <w:jc w:val="both"/>
        <w:rPr>
          <w:color w:val="000000"/>
          <w:lang w:val="ru-RU"/>
        </w:rPr>
      </w:pPr>
      <w:r w:rsidRPr="00AB52F6">
        <w:rPr>
          <w:rFonts w:eastAsia="Georgia"/>
          <w:bCs/>
          <w:color w:val="000000"/>
        </w:rPr>
        <w:t xml:space="preserve">17 квітня 2019 року тисячі </w:t>
      </w:r>
      <w:proofErr w:type="spellStart"/>
      <w:r w:rsidRPr="00AB52F6">
        <w:rPr>
          <w:rFonts w:eastAsia="Georgia"/>
          <w:bCs/>
          <w:color w:val="000000"/>
        </w:rPr>
        <w:t>вірян</w:t>
      </w:r>
      <w:proofErr w:type="spellEnd"/>
      <w:r w:rsidRPr="00AB52F6">
        <w:rPr>
          <w:rFonts w:eastAsia="Georgia"/>
          <w:bCs/>
          <w:color w:val="000000"/>
        </w:rPr>
        <w:t xml:space="preserve"> об’єдналися у спільній молитві за сім’ю, родину та мир в Україні під час загальноміської Хресної Дороги.</w:t>
      </w:r>
      <w:r w:rsidRPr="00AB52F6">
        <w:rPr>
          <w:rFonts w:eastAsia="Georgia"/>
          <w:bCs/>
          <w:color w:val="000000"/>
        </w:rPr>
        <w:br/>
      </w:r>
      <w:proofErr w:type="spellStart"/>
      <w:r w:rsidRPr="00AB52F6">
        <w:rPr>
          <w:rFonts w:eastAsia="Georgia"/>
          <w:bCs/>
          <w:color w:val="000000"/>
        </w:rPr>
        <w:t>Цьогоріч</w:t>
      </w:r>
      <w:proofErr w:type="spellEnd"/>
      <w:r w:rsidRPr="00AB52F6">
        <w:rPr>
          <w:rFonts w:eastAsia="Georgia"/>
          <w:bCs/>
          <w:color w:val="000000"/>
        </w:rPr>
        <w:t xml:space="preserve"> учні школи мали змогу під час ходи нести Хрест терплячого Спасителя</w:t>
      </w:r>
      <w:r w:rsidRPr="00AB52F6">
        <w:rPr>
          <w:color w:val="000000"/>
          <w:lang w:val="ru-RU"/>
        </w:rPr>
        <w:t>.</w:t>
      </w:r>
    </w:p>
    <w:p w:rsidR="00C86FE9" w:rsidRPr="00AB52F6" w:rsidRDefault="00C86FE9" w:rsidP="00C86FE9">
      <w:pPr>
        <w:ind w:firstLine="567"/>
        <w:jc w:val="both"/>
      </w:pPr>
      <w:r w:rsidRPr="00AB52F6">
        <w:t xml:space="preserve">Учні школи протягом навчального року відвідали </w:t>
      </w:r>
      <w:r w:rsidRPr="00AB52F6">
        <w:rPr>
          <w:bCs/>
        </w:rPr>
        <w:t xml:space="preserve">м. Галич, </w:t>
      </w:r>
      <w:proofErr w:type="spellStart"/>
      <w:r w:rsidRPr="00AB52F6">
        <w:rPr>
          <w:bCs/>
        </w:rPr>
        <w:t>м.Трускавець</w:t>
      </w:r>
      <w:proofErr w:type="spellEnd"/>
      <w:r w:rsidRPr="00AB52F6">
        <w:rPr>
          <w:bCs/>
        </w:rPr>
        <w:t xml:space="preserve">, </w:t>
      </w:r>
      <w:proofErr w:type="spellStart"/>
      <w:r w:rsidRPr="00AB52F6">
        <w:rPr>
          <w:bCs/>
        </w:rPr>
        <w:t>с.Крилос</w:t>
      </w:r>
      <w:proofErr w:type="spellEnd"/>
      <w:r w:rsidRPr="00AB52F6">
        <w:rPr>
          <w:bCs/>
        </w:rPr>
        <w:t xml:space="preserve">, </w:t>
      </w:r>
      <w:proofErr w:type="spellStart"/>
      <w:r w:rsidRPr="00AB52F6">
        <w:rPr>
          <w:bCs/>
        </w:rPr>
        <w:t>с.Манява</w:t>
      </w:r>
      <w:proofErr w:type="spellEnd"/>
      <w:r w:rsidRPr="00AB52F6">
        <w:rPr>
          <w:bCs/>
        </w:rPr>
        <w:t xml:space="preserve">, ТК Буковель, </w:t>
      </w:r>
      <w:proofErr w:type="spellStart"/>
      <w:r w:rsidRPr="00AB52F6">
        <w:rPr>
          <w:bCs/>
        </w:rPr>
        <w:t>м.Рогатин</w:t>
      </w:r>
      <w:proofErr w:type="spellEnd"/>
      <w:r w:rsidRPr="00AB52F6">
        <w:rPr>
          <w:bCs/>
        </w:rPr>
        <w:t xml:space="preserve">, </w:t>
      </w:r>
      <w:proofErr w:type="spellStart"/>
      <w:r w:rsidRPr="00AB52F6">
        <w:rPr>
          <w:bCs/>
        </w:rPr>
        <w:t>м.Львів</w:t>
      </w:r>
      <w:proofErr w:type="spellEnd"/>
      <w:r w:rsidRPr="00AB52F6">
        <w:rPr>
          <w:bCs/>
        </w:rPr>
        <w:t xml:space="preserve">, </w:t>
      </w:r>
      <w:proofErr w:type="spellStart"/>
      <w:r w:rsidRPr="00AB52F6">
        <w:rPr>
          <w:bCs/>
        </w:rPr>
        <w:t>м.Чернівці</w:t>
      </w:r>
      <w:proofErr w:type="spellEnd"/>
      <w:r w:rsidRPr="00AB52F6">
        <w:rPr>
          <w:bCs/>
        </w:rPr>
        <w:t xml:space="preserve">, </w:t>
      </w:r>
      <w:proofErr w:type="spellStart"/>
      <w:r w:rsidRPr="00AB52F6">
        <w:rPr>
          <w:bCs/>
        </w:rPr>
        <w:t>м.Київ</w:t>
      </w:r>
      <w:proofErr w:type="spellEnd"/>
      <w:r w:rsidRPr="00AB52F6">
        <w:rPr>
          <w:bCs/>
        </w:rPr>
        <w:t xml:space="preserve">. З початком весняних канікул учителі школи відвідали Будапешт та Відень. </w:t>
      </w:r>
    </w:p>
    <w:p w:rsidR="00C86FE9" w:rsidRPr="00AB52F6" w:rsidRDefault="00C86FE9" w:rsidP="00C86FE9">
      <w:pPr>
        <w:ind w:firstLine="567"/>
        <w:jc w:val="both"/>
        <w:rPr>
          <w:bCs/>
        </w:rPr>
      </w:pPr>
      <w:r w:rsidRPr="00AB52F6">
        <w:rPr>
          <w:bCs/>
        </w:rPr>
        <w:t xml:space="preserve">22 травня 2019 р. в Центрі патріотичного виховання учнівської молоді ім. С. Бандери тривав VII конкурс пошуково-дослідницьких робіт, присвяченому Дню Героїв. Учні 8-А класу Третяк Оксана і </w:t>
      </w:r>
      <w:proofErr w:type="spellStart"/>
      <w:r w:rsidRPr="00AB52F6">
        <w:rPr>
          <w:bCs/>
        </w:rPr>
        <w:t>Шандерик</w:t>
      </w:r>
      <w:proofErr w:type="spellEnd"/>
      <w:r w:rsidRPr="00AB52F6">
        <w:rPr>
          <w:bCs/>
        </w:rPr>
        <w:t xml:space="preserve"> Владислав – </w:t>
      </w:r>
      <w:proofErr w:type="spellStart"/>
      <w:r w:rsidRPr="00AB52F6">
        <w:rPr>
          <w:bCs/>
        </w:rPr>
        <w:t>випусники</w:t>
      </w:r>
      <w:proofErr w:type="spellEnd"/>
      <w:r w:rsidRPr="00AB52F6">
        <w:rPr>
          <w:bCs/>
        </w:rPr>
        <w:t xml:space="preserve"> </w:t>
      </w:r>
      <w:proofErr w:type="spellStart"/>
      <w:r w:rsidRPr="00AB52F6">
        <w:rPr>
          <w:bCs/>
        </w:rPr>
        <w:t>історико-краєзнавчого</w:t>
      </w:r>
      <w:proofErr w:type="spellEnd"/>
      <w:r w:rsidRPr="00AB52F6">
        <w:rPr>
          <w:bCs/>
        </w:rPr>
        <w:t xml:space="preserve"> гуртка Центру Бандери, зайняли І </w:t>
      </w:r>
      <w:proofErr w:type="spellStart"/>
      <w:r w:rsidRPr="00AB52F6">
        <w:rPr>
          <w:bCs/>
        </w:rPr>
        <w:t>і</w:t>
      </w:r>
      <w:proofErr w:type="spellEnd"/>
      <w:r w:rsidRPr="00AB52F6">
        <w:rPr>
          <w:bCs/>
        </w:rPr>
        <w:t xml:space="preserve"> ІІІ місце в конкурсі робіт й отримали свідоцтво з позашкільної освіти. Керівник  </w:t>
      </w:r>
      <w:proofErr w:type="spellStart"/>
      <w:r w:rsidRPr="00AB52F6">
        <w:rPr>
          <w:bCs/>
        </w:rPr>
        <w:t>Дідик</w:t>
      </w:r>
      <w:proofErr w:type="spellEnd"/>
      <w:r w:rsidRPr="00AB52F6">
        <w:rPr>
          <w:bCs/>
        </w:rPr>
        <w:t xml:space="preserve"> В.М. Минулого тижня гуртківці також посіли ІІ місце в командній грі загальноміського </w:t>
      </w:r>
      <w:proofErr w:type="spellStart"/>
      <w:r w:rsidRPr="00AB52F6">
        <w:rPr>
          <w:bCs/>
        </w:rPr>
        <w:t>квесту«Таємниці</w:t>
      </w:r>
      <w:proofErr w:type="spellEnd"/>
      <w:r w:rsidRPr="00AB52F6">
        <w:rPr>
          <w:bCs/>
        </w:rPr>
        <w:t xml:space="preserve"> </w:t>
      </w:r>
      <w:proofErr w:type="spellStart"/>
      <w:r w:rsidRPr="00AB52F6">
        <w:rPr>
          <w:bCs/>
        </w:rPr>
        <w:t>Станіславівської</w:t>
      </w:r>
      <w:proofErr w:type="spellEnd"/>
      <w:r w:rsidRPr="00AB52F6">
        <w:rPr>
          <w:bCs/>
        </w:rPr>
        <w:t xml:space="preserve"> фортеці» з історії міста, який був присвячений 357-й річниці Івано-Франківська.</w:t>
      </w:r>
    </w:p>
    <w:p w:rsidR="00C86FE9" w:rsidRPr="00AB52F6" w:rsidRDefault="00C86FE9" w:rsidP="00C86FE9">
      <w:pPr>
        <w:ind w:firstLine="567"/>
        <w:jc w:val="both"/>
      </w:pPr>
      <w:r w:rsidRPr="00AB52F6">
        <w:t xml:space="preserve">Учні 10 класу – учасники військово-патріотичної гри «Джура» на базі ПЗОВ </w:t>
      </w:r>
      <w:proofErr w:type="spellStart"/>
      <w:r w:rsidRPr="00AB52F6">
        <w:t>Лімниця</w:t>
      </w:r>
      <w:proofErr w:type="spellEnd"/>
      <w:r w:rsidRPr="00AB52F6">
        <w:t xml:space="preserve"> </w:t>
      </w:r>
      <w:r w:rsidRPr="00AB52F6">
        <w:rPr>
          <w:color w:val="1C1E21"/>
          <w:shd w:val="clear" w:color="auto" w:fill="FFFFFF"/>
        </w:rPr>
        <w:t>т</w:t>
      </w:r>
      <w:r w:rsidRPr="00AB52F6">
        <w:t xml:space="preserve">а  ІІ етапу Міської молодіжної науково-пізнавальної патріотичної Програми «Чорний ліс-2019», вчитель </w:t>
      </w:r>
      <w:proofErr w:type="spellStart"/>
      <w:r w:rsidRPr="00AB52F6">
        <w:t>Галагуза</w:t>
      </w:r>
      <w:proofErr w:type="spellEnd"/>
      <w:r w:rsidRPr="00AB52F6">
        <w:t xml:space="preserve"> Ю.М.</w:t>
      </w:r>
    </w:p>
    <w:p w:rsidR="00C86FE9" w:rsidRPr="00AB52F6" w:rsidRDefault="00C86FE9" w:rsidP="00C86FE9">
      <w:pPr>
        <w:ind w:firstLine="567"/>
        <w:jc w:val="both"/>
      </w:pPr>
      <w:r w:rsidRPr="00AB52F6">
        <w:lastRenderedPageBreak/>
        <w:t xml:space="preserve">Команда «Динаміт» зайняла І місце у </w:t>
      </w:r>
      <w:proofErr w:type="spellStart"/>
      <w:r w:rsidRPr="00AB52F6">
        <w:t>відбірковому</w:t>
      </w:r>
      <w:proofErr w:type="spellEnd"/>
      <w:r w:rsidRPr="00AB52F6">
        <w:t xml:space="preserve"> етапі міських змагань дружин юних пожежних на Кубок міського голови імені Романа </w:t>
      </w:r>
      <w:proofErr w:type="spellStart"/>
      <w:r w:rsidRPr="00AB52F6">
        <w:t>Шухевича</w:t>
      </w:r>
      <w:proofErr w:type="spellEnd"/>
      <w:r w:rsidRPr="00AB52F6">
        <w:t xml:space="preserve">, підготувала педагог-організатор </w:t>
      </w:r>
      <w:proofErr w:type="spellStart"/>
      <w:r w:rsidRPr="00AB52F6">
        <w:t>Харук</w:t>
      </w:r>
      <w:proofErr w:type="spellEnd"/>
      <w:r w:rsidRPr="00AB52F6">
        <w:t xml:space="preserve"> У.В.</w:t>
      </w:r>
    </w:p>
    <w:p w:rsidR="00C86FE9" w:rsidRPr="00AB52F6" w:rsidRDefault="00C86FE9" w:rsidP="00C86FE9">
      <w:pPr>
        <w:ind w:firstLine="567"/>
        <w:jc w:val="both"/>
      </w:pPr>
      <w:r w:rsidRPr="00AB52F6">
        <w:t xml:space="preserve"> Учениця 11-А класу </w:t>
      </w:r>
      <w:proofErr w:type="spellStart"/>
      <w:r w:rsidRPr="00AB52F6">
        <w:t>Гаврилко</w:t>
      </w:r>
      <w:proofErr w:type="spellEnd"/>
      <w:r w:rsidRPr="00AB52F6">
        <w:t xml:space="preserve"> Злата отримала стипендію міського голови.</w:t>
      </w:r>
    </w:p>
    <w:p w:rsidR="00C86FE9" w:rsidRPr="00AB52F6" w:rsidRDefault="00C86FE9" w:rsidP="00C86FE9">
      <w:pPr>
        <w:ind w:firstLine="567"/>
        <w:jc w:val="both"/>
      </w:pPr>
      <w:r w:rsidRPr="00AB52F6">
        <w:t xml:space="preserve">До Дня матері загальношкільний захід «Матінко моя єдина, ти для мене цілий світ» підготували педагог-організатор </w:t>
      </w:r>
      <w:proofErr w:type="spellStart"/>
      <w:r w:rsidRPr="00AB52F6">
        <w:t>Харук</w:t>
      </w:r>
      <w:proofErr w:type="spellEnd"/>
      <w:r w:rsidRPr="00AB52F6">
        <w:t xml:space="preserve"> У.В. та вчитель музики </w:t>
      </w:r>
      <w:proofErr w:type="spellStart"/>
      <w:r w:rsidRPr="00AB52F6">
        <w:t>Дідик</w:t>
      </w:r>
      <w:proofErr w:type="spellEnd"/>
      <w:r w:rsidRPr="00AB52F6">
        <w:t xml:space="preserve"> Н.Г. За сприяння міського голови Руслана </w:t>
      </w:r>
      <w:proofErr w:type="spellStart"/>
      <w:r w:rsidRPr="00AB52F6">
        <w:t>Марцінківа</w:t>
      </w:r>
      <w:proofErr w:type="spellEnd"/>
      <w:r w:rsidRPr="00AB52F6">
        <w:t xml:space="preserve"> у День Матері працівники школи відвідали </w:t>
      </w:r>
      <w:proofErr w:type="spellStart"/>
      <w:r w:rsidRPr="00AB52F6">
        <w:t>Марійний</w:t>
      </w:r>
      <w:proofErr w:type="spellEnd"/>
      <w:r w:rsidRPr="00AB52F6">
        <w:t xml:space="preserve"> центр у с. </w:t>
      </w:r>
      <w:proofErr w:type="spellStart"/>
      <w:r w:rsidRPr="00AB52F6">
        <w:t>Зарваниця</w:t>
      </w:r>
      <w:proofErr w:type="spellEnd"/>
      <w:r w:rsidRPr="00AB52F6">
        <w:t>.</w:t>
      </w:r>
    </w:p>
    <w:p w:rsidR="00C86FE9" w:rsidRPr="00AB52F6" w:rsidRDefault="00C86FE9" w:rsidP="00C86FE9">
      <w:pPr>
        <w:ind w:firstLine="567"/>
        <w:jc w:val="both"/>
      </w:pPr>
      <w:r w:rsidRPr="00AB52F6">
        <w:t xml:space="preserve">Протягом березня-травня 2019 р. у школі тривала акція збору пластикових кришечок для виготовлення протезів воїнам АТО. Зібрано 112 кг пластику. Переможцями стали учні  </w:t>
      </w:r>
    </w:p>
    <w:p w:rsidR="00C86FE9" w:rsidRPr="00AB52F6" w:rsidRDefault="00C86FE9" w:rsidP="00C86FE9">
      <w:pPr>
        <w:ind w:firstLine="567"/>
        <w:jc w:val="both"/>
      </w:pPr>
      <w:r w:rsidRPr="00AB52F6">
        <w:t>7-Б класу, зібравши 28 кг.</w:t>
      </w:r>
    </w:p>
    <w:p w:rsidR="00C86FE9" w:rsidRPr="00AB52F6" w:rsidRDefault="00C86FE9" w:rsidP="00C86FE9">
      <w:pPr>
        <w:ind w:firstLine="567"/>
        <w:jc w:val="both"/>
      </w:pPr>
      <w:r w:rsidRPr="00AB52F6">
        <w:t>Учні школи взяли участь у Всеукраїнській екологічній акції «Здай макулатуру – збережи дерево», яка тривала протягом березня  і посіли ІІ місце,  зібравши 940 кг макулатури. Акція продовжилася у школі до 22 травня. В рамках акцій було зібрано понад 4 тони макулатури. Переможцями стали учні 5-Г класу (2200 кг).</w:t>
      </w:r>
    </w:p>
    <w:p w:rsidR="00C86FE9" w:rsidRPr="00AB52F6" w:rsidRDefault="00C86FE9" w:rsidP="00C86FE9">
      <w:pPr>
        <w:shd w:val="clear" w:color="auto" w:fill="FFFFFF"/>
        <w:ind w:firstLine="567"/>
        <w:jc w:val="both"/>
        <w:rPr>
          <w:color w:val="000000"/>
        </w:rPr>
      </w:pPr>
      <w:r w:rsidRPr="00AB52F6">
        <w:rPr>
          <w:color w:val="000000"/>
        </w:rPr>
        <w:t xml:space="preserve">5 травня 2019 року учні та педагоги школи взяли участь в урочистій ході з нагоди 357 річниці від Дня заснування Івано-Франківська .У міжшкільному конкурсі-естафеті </w:t>
      </w:r>
      <w:proofErr w:type="spellStart"/>
      <w:r w:rsidRPr="00AB52F6">
        <w:rPr>
          <w:color w:val="000000"/>
        </w:rPr>
        <w:t>відеопривітань</w:t>
      </w:r>
      <w:proofErr w:type="spellEnd"/>
      <w:r w:rsidRPr="00AB52F6">
        <w:rPr>
          <w:color w:val="000000"/>
        </w:rPr>
        <w:t xml:space="preserve"> до Дня міста «Наше місто – рідний серцю дім» учні школи зайняли ІІ місце, педагог-організатор </w:t>
      </w:r>
      <w:proofErr w:type="spellStart"/>
      <w:r w:rsidRPr="00AB52F6">
        <w:rPr>
          <w:color w:val="000000"/>
        </w:rPr>
        <w:t>Харук</w:t>
      </w:r>
      <w:proofErr w:type="spellEnd"/>
      <w:r w:rsidRPr="00AB52F6">
        <w:rPr>
          <w:color w:val="000000"/>
        </w:rPr>
        <w:t xml:space="preserve"> У.В.</w:t>
      </w:r>
    </w:p>
    <w:p w:rsidR="00C86FE9" w:rsidRPr="00AB52F6" w:rsidRDefault="00C86FE9" w:rsidP="00C86FE9">
      <w:pPr>
        <w:shd w:val="clear" w:color="auto" w:fill="FFFFFF"/>
        <w:ind w:firstLine="567"/>
        <w:jc w:val="both"/>
        <w:rPr>
          <w:color w:val="000000"/>
        </w:rPr>
      </w:pPr>
      <w:r w:rsidRPr="00AB52F6">
        <w:rPr>
          <w:color w:val="000000"/>
        </w:rPr>
        <w:t xml:space="preserve">У всіх класах є обов’язковими виховні години, на яких вивчаються символи, обереги України, основні закони нашої держави. </w:t>
      </w:r>
    </w:p>
    <w:p w:rsidR="00C86FE9" w:rsidRPr="00AB52F6" w:rsidRDefault="00C86FE9" w:rsidP="00C86FE9">
      <w:pPr>
        <w:pStyle w:val="ad"/>
        <w:shd w:val="clear" w:color="auto" w:fill="FFFFFF"/>
        <w:spacing w:before="0" w:after="0"/>
        <w:ind w:firstLine="709"/>
        <w:jc w:val="both"/>
        <w:rPr>
          <w:color w:val="000000"/>
        </w:rPr>
      </w:pPr>
      <w:r w:rsidRPr="00AB52F6">
        <w:rPr>
          <w:color w:val="000000"/>
        </w:rPr>
        <w:t xml:space="preserve">З метою виховання патріотизму в учнівської молоді щопонеділка у </w:t>
      </w:r>
      <w:proofErr w:type="spellStart"/>
      <w:r w:rsidRPr="00AB52F6">
        <w:rPr>
          <w:color w:val="000000"/>
        </w:rPr>
        <w:t>вестибулі</w:t>
      </w:r>
      <w:proofErr w:type="spellEnd"/>
      <w:r w:rsidRPr="00AB52F6">
        <w:rPr>
          <w:color w:val="000000"/>
        </w:rPr>
        <w:t xml:space="preserve"> школи звучить Гімн України та хвилина мовчання за загиблими героями.</w:t>
      </w:r>
    </w:p>
    <w:p w:rsidR="00C86FE9" w:rsidRPr="00AB52F6" w:rsidRDefault="00C86FE9" w:rsidP="00C86FE9">
      <w:pPr>
        <w:pStyle w:val="210"/>
        <w:spacing w:after="0" w:line="240" w:lineRule="auto"/>
        <w:ind w:firstLine="708"/>
        <w:jc w:val="both"/>
        <w:rPr>
          <w:lang w:eastAsia="ru-RU"/>
        </w:rPr>
      </w:pPr>
      <w:r w:rsidRPr="00AB52F6">
        <w:rPr>
          <w:lang w:eastAsia="ru-RU"/>
        </w:rPr>
        <w:t>У школі існує певна система роботи із попередження дитячого травматизму та пропаганди здорового способу життя. В коридорах оформлено стенди з попередження дитячого травматизму. Система профілактичної роботи з цих питань включає в себе комплекси занять за розділами, які учні вивчають на уроках «Основи здоров’я» та разом із класними керівниками. У 2018/2019 навчальному році було проведено наступні заходи:</w:t>
      </w:r>
    </w:p>
    <w:p w:rsidR="00C86FE9" w:rsidRPr="00AB52F6" w:rsidRDefault="00C86FE9" w:rsidP="00C86FE9">
      <w:pPr>
        <w:pStyle w:val="210"/>
        <w:numPr>
          <w:ilvl w:val="0"/>
          <w:numId w:val="32"/>
        </w:numPr>
        <w:tabs>
          <w:tab w:val="left" w:pos="0"/>
        </w:tabs>
        <w:spacing w:after="0" w:line="240" w:lineRule="auto"/>
        <w:ind w:left="0" w:firstLine="0"/>
        <w:jc w:val="both"/>
        <w:rPr>
          <w:lang w:eastAsia="ru-RU"/>
        </w:rPr>
      </w:pPr>
      <w:r w:rsidRPr="00AB52F6">
        <w:rPr>
          <w:lang w:eastAsia="ru-RU"/>
        </w:rPr>
        <w:t>виховні години та тематичні бесіди із запобігання всіх видів дитячого травматизму;</w:t>
      </w:r>
    </w:p>
    <w:p w:rsidR="00C86FE9" w:rsidRPr="00AB52F6" w:rsidRDefault="00C86FE9" w:rsidP="00C86FE9">
      <w:pPr>
        <w:pStyle w:val="210"/>
        <w:numPr>
          <w:ilvl w:val="0"/>
          <w:numId w:val="32"/>
        </w:numPr>
        <w:tabs>
          <w:tab w:val="left" w:pos="0"/>
        </w:tabs>
        <w:spacing w:after="0" w:line="240" w:lineRule="auto"/>
        <w:ind w:left="0" w:firstLine="0"/>
        <w:jc w:val="both"/>
        <w:rPr>
          <w:lang w:eastAsia="ru-RU"/>
        </w:rPr>
      </w:pPr>
      <w:r w:rsidRPr="00AB52F6">
        <w:rPr>
          <w:lang w:eastAsia="ru-RU"/>
        </w:rPr>
        <w:t xml:space="preserve">тиждень знань з безпеки життєдіяльності; </w:t>
      </w:r>
    </w:p>
    <w:p w:rsidR="00C86FE9" w:rsidRPr="00AB52F6" w:rsidRDefault="00C86FE9" w:rsidP="00C86FE9">
      <w:pPr>
        <w:pStyle w:val="210"/>
        <w:numPr>
          <w:ilvl w:val="0"/>
          <w:numId w:val="32"/>
        </w:numPr>
        <w:tabs>
          <w:tab w:val="left" w:pos="0"/>
        </w:tabs>
        <w:spacing w:after="0" w:line="240" w:lineRule="auto"/>
        <w:ind w:left="0" w:firstLine="0"/>
        <w:jc w:val="both"/>
        <w:rPr>
          <w:lang w:eastAsia="ru-RU"/>
        </w:rPr>
      </w:pPr>
      <w:r w:rsidRPr="00AB52F6">
        <w:rPr>
          <w:lang w:eastAsia="ru-RU"/>
        </w:rPr>
        <w:t xml:space="preserve">місячник «Увага! Діти на дорозі»; </w:t>
      </w:r>
    </w:p>
    <w:p w:rsidR="00C86FE9" w:rsidRPr="00AB52F6" w:rsidRDefault="00C86FE9" w:rsidP="00C86FE9">
      <w:pPr>
        <w:pStyle w:val="210"/>
        <w:numPr>
          <w:ilvl w:val="0"/>
          <w:numId w:val="32"/>
        </w:numPr>
        <w:tabs>
          <w:tab w:val="left" w:pos="0"/>
        </w:tabs>
        <w:spacing w:after="0" w:line="240" w:lineRule="auto"/>
        <w:ind w:left="0" w:firstLine="0"/>
        <w:jc w:val="both"/>
      </w:pPr>
      <w:r w:rsidRPr="00AB52F6">
        <w:rPr>
          <w:lang w:eastAsia="ru-RU"/>
        </w:rPr>
        <w:t xml:space="preserve">день ЦЗ; </w:t>
      </w:r>
    </w:p>
    <w:p w:rsidR="00C86FE9" w:rsidRPr="00AB52F6" w:rsidRDefault="00C86FE9" w:rsidP="00C86FE9">
      <w:pPr>
        <w:pStyle w:val="210"/>
        <w:numPr>
          <w:ilvl w:val="0"/>
          <w:numId w:val="32"/>
        </w:numPr>
        <w:tabs>
          <w:tab w:val="left" w:pos="0"/>
        </w:tabs>
        <w:spacing w:after="0" w:line="240" w:lineRule="auto"/>
        <w:ind w:left="0" w:firstLine="0"/>
        <w:jc w:val="both"/>
      </w:pPr>
      <w:r w:rsidRPr="00AB52F6">
        <w:rPr>
          <w:lang w:eastAsia="ru-RU"/>
        </w:rPr>
        <w:t>інс</w:t>
      </w:r>
      <w:r w:rsidRPr="00AB52F6">
        <w:t>труктажі з безпеки життєдіяльності під час екскурсій, поїздок тощо;</w:t>
      </w:r>
    </w:p>
    <w:p w:rsidR="00C86FE9" w:rsidRPr="00AB52F6" w:rsidRDefault="00C86FE9" w:rsidP="00C86FE9">
      <w:pPr>
        <w:pStyle w:val="210"/>
        <w:numPr>
          <w:ilvl w:val="0"/>
          <w:numId w:val="32"/>
        </w:numPr>
        <w:tabs>
          <w:tab w:val="left" w:pos="0"/>
        </w:tabs>
        <w:spacing w:after="0" w:line="240" w:lineRule="auto"/>
        <w:ind w:left="0" w:firstLine="0"/>
        <w:jc w:val="both"/>
        <w:rPr>
          <w:lang w:eastAsia="ru-RU"/>
        </w:rPr>
      </w:pPr>
      <w:r w:rsidRPr="00AB52F6">
        <w:rPr>
          <w:lang w:eastAsia="ru-RU"/>
        </w:rPr>
        <w:t>батьківські збори, на яких розглядались питання щодо збереження здоров’я дітей;</w:t>
      </w:r>
    </w:p>
    <w:p w:rsidR="00C86FE9" w:rsidRPr="00AB52F6" w:rsidRDefault="00C86FE9" w:rsidP="00C86FE9">
      <w:pPr>
        <w:pStyle w:val="210"/>
        <w:numPr>
          <w:ilvl w:val="0"/>
          <w:numId w:val="32"/>
        </w:numPr>
        <w:tabs>
          <w:tab w:val="left" w:pos="0"/>
        </w:tabs>
        <w:spacing w:after="0" w:line="240" w:lineRule="auto"/>
        <w:ind w:left="0" w:firstLine="0"/>
        <w:jc w:val="both"/>
        <w:rPr>
          <w:lang w:eastAsia="ru-RU"/>
        </w:rPr>
      </w:pPr>
      <w:r w:rsidRPr="00AB52F6">
        <w:rPr>
          <w:lang w:eastAsia="ru-RU"/>
        </w:rPr>
        <w:t>у шкільній бібліотеці оформлено тематичну постійно діючу виставку;</w:t>
      </w:r>
    </w:p>
    <w:p w:rsidR="00C86FE9" w:rsidRPr="00AB52F6" w:rsidRDefault="00C86FE9" w:rsidP="00C86FE9">
      <w:pPr>
        <w:pStyle w:val="210"/>
        <w:numPr>
          <w:ilvl w:val="0"/>
          <w:numId w:val="32"/>
        </w:numPr>
        <w:tabs>
          <w:tab w:val="left" w:pos="0"/>
        </w:tabs>
        <w:spacing w:after="0" w:line="240" w:lineRule="auto"/>
        <w:ind w:left="0" w:firstLine="0"/>
        <w:jc w:val="both"/>
        <w:rPr>
          <w:lang w:eastAsia="ru-RU"/>
        </w:rPr>
      </w:pPr>
      <w:r w:rsidRPr="00AB52F6">
        <w:rPr>
          <w:lang w:eastAsia="ru-RU"/>
        </w:rPr>
        <w:t>у кабінетах фізики, хімії, інформатики, трудового навчання, спортивному залі оформлено куточки безпеки, ведуться журнали інструктажів з безпеки життєдіяльності та охорони праці;</w:t>
      </w:r>
    </w:p>
    <w:p w:rsidR="00C86FE9" w:rsidRPr="00AB52F6" w:rsidRDefault="00C86FE9" w:rsidP="00C86FE9">
      <w:pPr>
        <w:pStyle w:val="210"/>
        <w:numPr>
          <w:ilvl w:val="0"/>
          <w:numId w:val="32"/>
        </w:numPr>
        <w:tabs>
          <w:tab w:val="left" w:pos="720"/>
        </w:tabs>
        <w:spacing w:after="0" w:line="240" w:lineRule="auto"/>
        <w:ind w:left="0" w:firstLine="0"/>
        <w:jc w:val="both"/>
        <w:rPr>
          <w:lang w:eastAsia="ru-RU"/>
        </w:rPr>
      </w:pPr>
      <w:r w:rsidRPr="00AB52F6">
        <w:rPr>
          <w:lang w:eastAsia="ru-RU"/>
        </w:rPr>
        <w:t>класними керівниками проведено бесіди з попередження дитячого травматизму на початку навчального року, перед осінніми, зимовими та весняними канікулами, перед закінченням навчального року;</w:t>
      </w:r>
    </w:p>
    <w:p w:rsidR="00C86FE9" w:rsidRPr="00AB52F6" w:rsidRDefault="00C86FE9" w:rsidP="00C86FE9">
      <w:pPr>
        <w:numPr>
          <w:ilvl w:val="0"/>
          <w:numId w:val="32"/>
        </w:numPr>
        <w:tabs>
          <w:tab w:val="left" w:pos="540"/>
        </w:tabs>
        <w:suppressAutoHyphens/>
        <w:ind w:left="0" w:firstLine="0"/>
        <w:jc w:val="both"/>
      </w:pPr>
      <w:r w:rsidRPr="00AB52F6">
        <w:t>проведено заліки з безпеки користування газовими приладами та електроприладами, з правил безпечного поводження біля водоймах, біля мереж електропередач, з правил безпечного користування вибухонебезпечними предметами, з попередження випадків отруєння грибами та ягодами.</w:t>
      </w:r>
    </w:p>
    <w:p w:rsidR="00C86FE9" w:rsidRPr="00AB52F6" w:rsidRDefault="00C86FE9" w:rsidP="00C86FE9">
      <w:pPr>
        <w:pStyle w:val="210"/>
        <w:numPr>
          <w:ilvl w:val="0"/>
          <w:numId w:val="32"/>
        </w:numPr>
        <w:tabs>
          <w:tab w:val="left" w:pos="540"/>
        </w:tabs>
        <w:spacing w:after="0" w:line="240" w:lineRule="auto"/>
        <w:ind w:left="0" w:firstLine="0"/>
        <w:jc w:val="both"/>
        <w:rPr>
          <w:lang w:eastAsia="ru-RU"/>
        </w:rPr>
      </w:pPr>
      <w:r w:rsidRPr="00AB52F6">
        <w:rPr>
          <w:lang w:eastAsia="ru-RU"/>
        </w:rPr>
        <w:t>заступником директора з навчально-виховної роботи Семенів Н.М. ведеться журнал обліку всіх випадків дитячого травматизму учнів у школі.</w:t>
      </w:r>
    </w:p>
    <w:p w:rsidR="00C86FE9" w:rsidRPr="00AB52F6" w:rsidRDefault="00C86FE9" w:rsidP="00C86FE9">
      <w:pPr>
        <w:pStyle w:val="210"/>
        <w:tabs>
          <w:tab w:val="left" w:pos="-33"/>
        </w:tabs>
        <w:spacing w:after="0" w:line="240" w:lineRule="auto"/>
        <w:ind w:left="-33"/>
        <w:jc w:val="both"/>
        <w:rPr>
          <w:lang w:eastAsia="ru-RU"/>
        </w:rPr>
      </w:pPr>
    </w:p>
    <w:p w:rsidR="00AB52F6" w:rsidRDefault="00AB52F6" w:rsidP="00C86FE9">
      <w:pPr>
        <w:pStyle w:val="210"/>
        <w:tabs>
          <w:tab w:val="left" w:pos="-33"/>
        </w:tabs>
        <w:spacing w:after="0" w:line="240" w:lineRule="auto"/>
        <w:ind w:left="-33"/>
        <w:jc w:val="center"/>
        <w:rPr>
          <w:lang w:eastAsia="ru-RU"/>
        </w:rPr>
      </w:pPr>
    </w:p>
    <w:p w:rsidR="00AB52F6" w:rsidRDefault="00AB52F6" w:rsidP="00C86FE9">
      <w:pPr>
        <w:pStyle w:val="210"/>
        <w:tabs>
          <w:tab w:val="left" w:pos="-33"/>
        </w:tabs>
        <w:spacing w:after="0" w:line="240" w:lineRule="auto"/>
        <w:ind w:left="-33"/>
        <w:jc w:val="center"/>
        <w:rPr>
          <w:lang w:eastAsia="ru-RU"/>
        </w:rPr>
      </w:pPr>
    </w:p>
    <w:p w:rsidR="00AB52F6" w:rsidRDefault="00AB52F6" w:rsidP="00C86FE9">
      <w:pPr>
        <w:pStyle w:val="210"/>
        <w:tabs>
          <w:tab w:val="left" w:pos="-33"/>
        </w:tabs>
        <w:spacing w:after="0" w:line="240" w:lineRule="auto"/>
        <w:ind w:left="-33"/>
        <w:jc w:val="center"/>
        <w:rPr>
          <w:lang w:eastAsia="ru-RU"/>
        </w:rPr>
      </w:pPr>
    </w:p>
    <w:p w:rsidR="00AB52F6" w:rsidRDefault="00AB52F6" w:rsidP="00C86FE9">
      <w:pPr>
        <w:pStyle w:val="210"/>
        <w:tabs>
          <w:tab w:val="left" w:pos="-33"/>
        </w:tabs>
        <w:spacing w:after="0" w:line="240" w:lineRule="auto"/>
        <w:ind w:left="-33"/>
        <w:jc w:val="center"/>
        <w:rPr>
          <w:lang w:eastAsia="ru-RU"/>
        </w:rPr>
      </w:pPr>
    </w:p>
    <w:p w:rsidR="00C86FE9" w:rsidRPr="00AB52F6" w:rsidRDefault="00C86FE9" w:rsidP="00C86FE9">
      <w:pPr>
        <w:pStyle w:val="210"/>
        <w:tabs>
          <w:tab w:val="left" w:pos="-33"/>
        </w:tabs>
        <w:spacing w:after="0" w:line="240" w:lineRule="auto"/>
        <w:ind w:left="-33"/>
        <w:jc w:val="center"/>
        <w:rPr>
          <w:lang w:eastAsia="ru-RU"/>
        </w:rPr>
      </w:pPr>
      <w:r w:rsidRPr="00AB52F6">
        <w:rPr>
          <w:lang w:eastAsia="ru-RU"/>
        </w:rPr>
        <w:lastRenderedPageBreak/>
        <w:t>Рівень травматизму серед учнів за п’ять років</w:t>
      </w:r>
    </w:p>
    <w:p w:rsidR="00C86FE9" w:rsidRPr="00AB52F6" w:rsidRDefault="00C86FE9" w:rsidP="00C86FE9">
      <w:pPr>
        <w:spacing w:line="276" w:lineRule="auto"/>
        <w:jc w:val="center"/>
      </w:pPr>
      <w:r w:rsidRPr="00AB52F6">
        <w:rPr>
          <w:noProof/>
          <w:lang w:val="ru-RU"/>
        </w:rPr>
        <w:drawing>
          <wp:inline distT="0" distB="0" distL="0" distR="0">
            <wp:extent cx="4572000" cy="2562225"/>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86FE9" w:rsidRPr="00AB52F6" w:rsidRDefault="00C86FE9" w:rsidP="00C86FE9">
      <w:pPr>
        <w:ind w:firstLine="567"/>
        <w:jc w:val="both"/>
      </w:pPr>
      <w:r w:rsidRPr="00AB52F6">
        <w:t>Стан роботи з охорони праці, техніки безпеки, виробничої санітарії під час освітнього процесу в школі у 2018-2019н.р. знаходився під щоденним контролем адміністрації школи.</w:t>
      </w:r>
    </w:p>
    <w:p w:rsidR="00C86FE9" w:rsidRPr="00AB52F6" w:rsidRDefault="00C86FE9" w:rsidP="00C86FE9">
      <w:pPr>
        <w:ind w:firstLine="567"/>
        <w:jc w:val="both"/>
      </w:pPr>
      <w:r w:rsidRPr="00AB52F6">
        <w:t>З метою організації роботи з охорони праці та забезпечення безпеки життєдіяльності учасників освітнього процесу видано низку наказів, які стосуються попередження травматизму учнів та дорослих, протипожежної безпеки, безпеки дорожнього руху, створення системи охорони праці у школі. Розроблені посадові інструкції та інструкції з охорони праці для всіх працівників, видані працівникам під підпис. У наявності журнали реєстрації інструктажів, обліку дитячого та дорослого травматизму, пожеж тощо.</w:t>
      </w:r>
    </w:p>
    <w:p w:rsidR="00C86FE9" w:rsidRPr="00AB52F6" w:rsidRDefault="00C86FE9" w:rsidP="00C86FE9">
      <w:pPr>
        <w:ind w:firstLine="567"/>
        <w:jc w:val="both"/>
      </w:pPr>
      <w:r w:rsidRPr="00AB52F6">
        <w:t>Відпрацьована програма вступного та первинного інструктажів з охорони праці для працівників та учнів школи.</w:t>
      </w:r>
    </w:p>
    <w:p w:rsidR="00C86FE9" w:rsidRPr="00AB52F6" w:rsidRDefault="00C86FE9" w:rsidP="00C86FE9">
      <w:pPr>
        <w:ind w:firstLine="567"/>
        <w:jc w:val="both"/>
      </w:pPr>
      <w:r w:rsidRPr="00AB52F6">
        <w:t>На кожному поверсі розташований план евакуації на випадок пожежі або інших стихійних лих; у навчальних кабінетах школи оформлено куточки з безпеки життєдіяльності.</w:t>
      </w:r>
    </w:p>
    <w:p w:rsidR="00C86FE9" w:rsidRPr="00AB52F6" w:rsidRDefault="00C86FE9" w:rsidP="00C86FE9">
      <w:pPr>
        <w:ind w:firstLine="567"/>
        <w:jc w:val="both"/>
      </w:pPr>
      <w:r w:rsidRPr="00AB52F6">
        <w:t>На нарадах при директорові періодично заслуховувались питання з охорони праці, дитячого та дорослого травматизму.</w:t>
      </w:r>
    </w:p>
    <w:p w:rsidR="00C86FE9" w:rsidRPr="00AB52F6" w:rsidRDefault="00C86FE9" w:rsidP="00C86FE9">
      <w:pPr>
        <w:ind w:firstLine="567"/>
        <w:jc w:val="both"/>
      </w:pPr>
      <w:r w:rsidRPr="00AB52F6">
        <w:t>Питання з безпеки життєдіяльності учнів під час канікул, у побуті й громадських місцях, на вулиці тощо обговорювались на батьківських зборах.</w:t>
      </w:r>
    </w:p>
    <w:p w:rsidR="00C86FE9" w:rsidRPr="00AB52F6" w:rsidRDefault="00C86FE9" w:rsidP="00C86FE9">
      <w:pPr>
        <w:ind w:firstLine="567"/>
        <w:jc w:val="both"/>
      </w:pPr>
      <w:r w:rsidRPr="00AB52F6">
        <w:t>Складовим здорового способу життя є правильне харчування. На  батьківських зборах, на засіданнях загальношкільного батьківського комітету та засіданні педагогічної ради підіймалося питання організації харчування учнів, здійснювався контроль за станом харчоблоку.</w:t>
      </w:r>
    </w:p>
    <w:p w:rsidR="00C86FE9" w:rsidRPr="00AB52F6" w:rsidRDefault="00C86FE9" w:rsidP="00C86FE9">
      <w:pPr>
        <w:ind w:firstLine="567"/>
        <w:jc w:val="both"/>
      </w:pPr>
      <w:r w:rsidRPr="00AB52F6">
        <w:t>У школі працює медична сестра Шкварок Г.В.</w:t>
      </w:r>
    </w:p>
    <w:p w:rsidR="00C86FE9" w:rsidRPr="00AB52F6" w:rsidRDefault="00C86FE9" w:rsidP="00C86FE9">
      <w:pPr>
        <w:ind w:firstLine="567"/>
        <w:jc w:val="both"/>
      </w:pPr>
      <w:r w:rsidRPr="00AB52F6">
        <w:t>Медичний працівник чітко дотримується графіка роботи, затвердженого головним лікарем дитячої міської поліклініки та погодженого директором школи. Вона здійснює щоденний контроль за дотриманням правил особистої гігієни дітьми і персоналом в шкільній їдальні, за якістю продуктів харчування, наявністю супровідних документів на них, якістю приготування страв, організацією питного режиму водою гарантованої якості; згідно з діючими нормативними вимогами реєструє це в спеціальному журналі.</w:t>
      </w:r>
    </w:p>
    <w:p w:rsidR="00C86FE9" w:rsidRPr="00AB52F6" w:rsidRDefault="00C86FE9" w:rsidP="00C86FE9">
      <w:pPr>
        <w:ind w:firstLine="567"/>
        <w:jc w:val="both"/>
      </w:pPr>
      <w:r w:rsidRPr="00AB52F6">
        <w:t>Адміністрація та працівники школи забезпечують безпечні та нешкідливі умови навчання, режим роботи, умови для фізичного розвитку та зміцнення здоров’я, формують гігієнічні вміння та навички здорового способу життя учнів.</w:t>
      </w:r>
    </w:p>
    <w:p w:rsidR="00C86FE9" w:rsidRPr="00AB52F6" w:rsidRDefault="00C86FE9" w:rsidP="00C86FE9">
      <w:pPr>
        <w:ind w:firstLine="567"/>
        <w:jc w:val="both"/>
      </w:pPr>
      <w:r w:rsidRPr="00AB52F6">
        <w:t>У школі проводиться організаційна та практична робота щодо виконання вимог санітарного законодавства:</w:t>
      </w:r>
    </w:p>
    <w:p w:rsidR="00C86FE9" w:rsidRPr="00AB52F6" w:rsidRDefault="00C86FE9" w:rsidP="00C86FE9">
      <w:pPr>
        <w:numPr>
          <w:ilvl w:val="0"/>
          <w:numId w:val="31"/>
        </w:numPr>
        <w:ind w:left="0" w:firstLine="0"/>
        <w:jc w:val="both"/>
      </w:pPr>
      <w:r w:rsidRPr="00AB52F6">
        <w:t xml:space="preserve">проведено маркування та розподіл існуючих меблів згідно росту дітей; використовуються кольорові вертикальні лінійки для визначення учням необхідного розміру меблів згідно вимог р.8 </w:t>
      </w:r>
      <w:proofErr w:type="spellStart"/>
      <w:r w:rsidRPr="00AB52F6">
        <w:t>ДСанПіН</w:t>
      </w:r>
      <w:proofErr w:type="spellEnd"/>
      <w:r w:rsidRPr="00AB52F6">
        <w:t xml:space="preserve"> 5.5.2.008-01, «Державні санітарні правила і </w:t>
      </w:r>
      <w:r w:rsidRPr="00AB52F6">
        <w:lastRenderedPageBreak/>
        <w:t>норми влаштування, утримання загальноосвітніх навчальних закладів та організації освітнього процесу»; відстань від дошки до перших парт – 2,6 м, між рядами двомісних столів – 0,7 м, від зовнішньої і внутрішньої стіни до столів – 0,5м;</w:t>
      </w:r>
    </w:p>
    <w:p w:rsidR="00C86FE9" w:rsidRPr="00AB52F6" w:rsidRDefault="00C86FE9" w:rsidP="00C86FE9">
      <w:pPr>
        <w:numPr>
          <w:ilvl w:val="0"/>
          <w:numId w:val="31"/>
        </w:numPr>
        <w:ind w:left="0" w:firstLine="0"/>
        <w:jc w:val="both"/>
      </w:pPr>
      <w:r w:rsidRPr="00AB52F6">
        <w:t>забезпечено освітленість приміщень відповідно гігієнічним нормативам: природне – падає на робочі місця зліва, штучне – забезпечується за допомогою люмінесцентних ламп, які розміщені в 2 ряди паралельно до лінії вікон;</w:t>
      </w:r>
    </w:p>
    <w:p w:rsidR="00C86FE9" w:rsidRPr="00AB52F6" w:rsidRDefault="00C86FE9" w:rsidP="00C86FE9">
      <w:pPr>
        <w:numPr>
          <w:ilvl w:val="0"/>
          <w:numId w:val="31"/>
        </w:numPr>
        <w:ind w:left="0" w:firstLine="0"/>
        <w:jc w:val="both"/>
      </w:pPr>
      <w:r w:rsidRPr="00AB52F6">
        <w:t xml:space="preserve">відстані від стін та між рядами парт та столів відповідають </w:t>
      </w:r>
      <w:proofErr w:type="spellStart"/>
      <w:r w:rsidRPr="00AB52F6">
        <w:t>ДСанПіН</w:t>
      </w:r>
      <w:proofErr w:type="spellEnd"/>
      <w:r w:rsidRPr="00AB52F6">
        <w:t xml:space="preserve"> 5.5.2.008-01;</w:t>
      </w:r>
    </w:p>
    <w:p w:rsidR="00C86FE9" w:rsidRPr="00AB52F6" w:rsidRDefault="00C86FE9" w:rsidP="00C86FE9">
      <w:pPr>
        <w:numPr>
          <w:ilvl w:val="0"/>
          <w:numId w:val="31"/>
        </w:numPr>
        <w:ind w:left="0" w:firstLine="0"/>
        <w:jc w:val="both"/>
      </w:pPr>
      <w:r w:rsidRPr="00AB52F6">
        <w:t>обов’язковим є дотримання повітряно-теплового режиму;</w:t>
      </w:r>
    </w:p>
    <w:p w:rsidR="00C86FE9" w:rsidRPr="00AB52F6" w:rsidRDefault="00C86FE9" w:rsidP="00C86FE9">
      <w:pPr>
        <w:numPr>
          <w:ilvl w:val="0"/>
          <w:numId w:val="31"/>
        </w:numPr>
        <w:ind w:left="0" w:firstLine="0"/>
        <w:jc w:val="both"/>
      </w:pPr>
      <w:r w:rsidRPr="00AB52F6">
        <w:t>старі дерев’яні вікна у класних кімнатах замінюються на металопластикові, що сприяє підтриманню відповідного температурного режиму ;</w:t>
      </w:r>
    </w:p>
    <w:p w:rsidR="00C86FE9" w:rsidRPr="00AB52F6" w:rsidRDefault="00C86FE9" w:rsidP="00C86FE9">
      <w:pPr>
        <w:numPr>
          <w:ilvl w:val="0"/>
          <w:numId w:val="31"/>
        </w:numPr>
        <w:ind w:left="0" w:firstLine="0"/>
        <w:jc w:val="both"/>
      </w:pPr>
      <w:r w:rsidRPr="00AB52F6">
        <w:t>не допускається перебування в школі хворих дітей;</w:t>
      </w:r>
    </w:p>
    <w:p w:rsidR="00C86FE9" w:rsidRPr="00AB52F6" w:rsidRDefault="00C86FE9" w:rsidP="00C86FE9">
      <w:pPr>
        <w:numPr>
          <w:ilvl w:val="0"/>
          <w:numId w:val="31"/>
        </w:numPr>
        <w:ind w:left="0" w:firstLine="0"/>
        <w:jc w:val="both"/>
      </w:pPr>
      <w:r w:rsidRPr="00AB52F6">
        <w:t>забезпечується дотримання дітьми та персоналом правил особистої гігієни;</w:t>
      </w:r>
    </w:p>
    <w:p w:rsidR="00C86FE9" w:rsidRPr="00AB52F6" w:rsidRDefault="00C86FE9" w:rsidP="00C86FE9">
      <w:pPr>
        <w:numPr>
          <w:ilvl w:val="0"/>
          <w:numId w:val="31"/>
        </w:numPr>
        <w:ind w:left="0" w:firstLine="0"/>
        <w:jc w:val="both"/>
      </w:pPr>
      <w:r w:rsidRPr="00AB52F6">
        <w:t>вживаються заходи щодо забезпечення дітей гарячим харчуванням, забезпечується виконання норм харчування;</w:t>
      </w:r>
    </w:p>
    <w:p w:rsidR="00C86FE9" w:rsidRPr="00AB52F6" w:rsidRDefault="00C86FE9" w:rsidP="00C86FE9">
      <w:pPr>
        <w:numPr>
          <w:ilvl w:val="0"/>
          <w:numId w:val="31"/>
        </w:numPr>
        <w:ind w:left="0" w:firstLine="0"/>
        <w:jc w:val="both"/>
      </w:pPr>
      <w:r w:rsidRPr="00AB52F6">
        <w:t>проводиться щоденне вологе прибирання приміщень з використанням миючих та дезінфекційних засобів;</w:t>
      </w:r>
    </w:p>
    <w:p w:rsidR="00C86FE9" w:rsidRPr="00AB52F6" w:rsidRDefault="00C86FE9" w:rsidP="00C86FE9">
      <w:pPr>
        <w:numPr>
          <w:ilvl w:val="0"/>
          <w:numId w:val="31"/>
        </w:numPr>
        <w:ind w:left="0" w:firstLine="0"/>
        <w:jc w:val="both"/>
      </w:pPr>
      <w:r w:rsidRPr="00AB52F6">
        <w:t>приміщення та території використовуються тільки за призначенням;</w:t>
      </w:r>
    </w:p>
    <w:p w:rsidR="00C86FE9" w:rsidRPr="00AB52F6" w:rsidRDefault="00C86FE9" w:rsidP="00C86FE9">
      <w:pPr>
        <w:numPr>
          <w:ilvl w:val="0"/>
          <w:numId w:val="31"/>
        </w:numPr>
        <w:ind w:left="0" w:firstLine="0"/>
        <w:jc w:val="both"/>
      </w:pPr>
      <w:r w:rsidRPr="00AB52F6">
        <w:t>організована робота щодо профілактики різних видів захворювань, профілактичних оглядів на коросту та гельмінтози.</w:t>
      </w:r>
    </w:p>
    <w:p w:rsidR="00C86FE9" w:rsidRPr="00AB52F6" w:rsidRDefault="00C86FE9" w:rsidP="00C86FE9">
      <w:pPr>
        <w:ind w:firstLine="567"/>
        <w:jc w:val="both"/>
      </w:pPr>
      <w:r w:rsidRPr="00AB52F6">
        <w:t xml:space="preserve">Адміністрація школи забезпечує здійснення </w:t>
      </w:r>
      <w:proofErr w:type="spellStart"/>
      <w:r w:rsidRPr="00AB52F6">
        <w:t>медико-педагогічного</w:t>
      </w:r>
      <w:proofErr w:type="spellEnd"/>
      <w:r w:rsidRPr="00AB52F6">
        <w:t xml:space="preserve"> контролю за фізичним вихованням учнів, відповідно до положень спільного наказу Міністерства охорони здоров’я України, Міністерства освіти і науки України від 20.07.2009 № 518/674, «Про забезпечення </w:t>
      </w:r>
      <w:proofErr w:type="spellStart"/>
      <w:r w:rsidRPr="00AB52F6">
        <w:t>медико-педагогічного</w:t>
      </w:r>
      <w:proofErr w:type="spellEnd"/>
      <w:r w:rsidRPr="00AB52F6">
        <w:t xml:space="preserve"> контролю за фізичним вихованням учнів у загальноосвітніх навчальних закладах».</w:t>
      </w:r>
    </w:p>
    <w:p w:rsidR="00C86FE9" w:rsidRPr="00AB52F6" w:rsidRDefault="00C86FE9" w:rsidP="00C86FE9">
      <w:pPr>
        <w:ind w:firstLine="567"/>
        <w:jc w:val="both"/>
      </w:pPr>
      <w:r w:rsidRPr="00AB52F6">
        <w:t xml:space="preserve">Основними формами </w:t>
      </w:r>
      <w:proofErr w:type="spellStart"/>
      <w:r w:rsidRPr="00AB52F6">
        <w:t>медико-педагогічного</w:t>
      </w:r>
      <w:proofErr w:type="spellEnd"/>
      <w:r w:rsidRPr="00AB52F6">
        <w:t xml:space="preserve"> контролю в школі є:</w:t>
      </w:r>
    </w:p>
    <w:p w:rsidR="00C86FE9" w:rsidRPr="00AB52F6" w:rsidRDefault="00C86FE9" w:rsidP="00C86FE9">
      <w:pPr>
        <w:numPr>
          <w:ilvl w:val="0"/>
          <w:numId w:val="31"/>
        </w:numPr>
        <w:ind w:left="0" w:firstLine="0"/>
        <w:jc w:val="both"/>
      </w:pPr>
      <w:proofErr w:type="spellStart"/>
      <w:r w:rsidRPr="00AB52F6">
        <w:t>медико-педагогічні</w:t>
      </w:r>
      <w:proofErr w:type="spellEnd"/>
      <w:r w:rsidRPr="00AB52F6">
        <w:t xml:space="preserve"> спостереження під час уроків з фізичного виховання, динамічної перерви, змагань та інших форм фізичного виховання;</w:t>
      </w:r>
    </w:p>
    <w:p w:rsidR="00C86FE9" w:rsidRPr="00AB52F6" w:rsidRDefault="00C86FE9" w:rsidP="00C86FE9">
      <w:pPr>
        <w:numPr>
          <w:ilvl w:val="0"/>
          <w:numId w:val="31"/>
        </w:numPr>
        <w:ind w:left="0" w:firstLine="0"/>
        <w:jc w:val="both"/>
      </w:pPr>
      <w:r w:rsidRPr="00AB52F6">
        <w:t>диспансерний облік учнів, які за станом здоров’я займаються в підготовчій групі;</w:t>
      </w:r>
    </w:p>
    <w:p w:rsidR="00C86FE9" w:rsidRPr="00AB52F6" w:rsidRDefault="00C86FE9" w:rsidP="00C86FE9">
      <w:pPr>
        <w:numPr>
          <w:ilvl w:val="0"/>
          <w:numId w:val="31"/>
        </w:numPr>
        <w:ind w:left="0" w:firstLine="0"/>
        <w:jc w:val="both"/>
      </w:pPr>
      <w:r w:rsidRPr="00AB52F6">
        <w:t>оцінка санітарно-гігієнічного стану місць проведення уроків та інших форм фізичного виховання;</w:t>
      </w:r>
    </w:p>
    <w:p w:rsidR="00C86FE9" w:rsidRPr="00AB52F6" w:rsidRDefault="00C86FE9" w:rsidP="00C86FE9">
      <w:pPr>
        <w:numPr>
          <w:ilvl w:val="0"/>
          <w:numId w:val="31"/>
        </w:numPr>
        <w:ind w:left="0" w:firstLine="0"/>
        <w:jc w:val="both"/>
      </w:pPr>
      <w:proofErr w:type="spellStart"/>
      <w:r w:rsidRPr="00AB52F6">
        <w:t>медико-педагогічні</w:t>
      </w:r>
      <w:proofErr w:type="spellEnd"/>
      <w:r w:rsidRPr="00AB52F6">
        <w:t xml:space="preserve"> консультації з питань фізичного виховання;</w:t>
      </w:r>
    </w:p>
    <w:p w:rsidR="00C86FE9" w:rsidRPr="00AB52F6" w:rsidRDefault="00C86FE9" w:rsidP="00C86FE9">
      <w:pPr>
        <w:numPr>
          <w:ilvl w:val="0"/>
          <w:numId w:val="31"/>
        </w:numPr>
        <w:ind w:left="0" w:firstLine="0"/>
        <w:jc w:val="both"/>
      </w:pPr>
      <w:r w:rsidRPr="00AB52F6">
        <w:t>медичний супровід змагань, туристичних походів тощо;</w:t>
      </w:r>
    </w:p>
    <w:p w:rsidR="00C86FE9" w:rsidRPr="00AB52F6" w:rsidRDefault="00C86FE9" w:rsidP="00C86FE9">
      <w:pPr>
        <w:numPr>
          <w:ilvl w:val="0"/>
          <w:numId w:val="31"/>
        </w:numPr>
        <w:ind w:left="0" w:firstLine="0"/>
        <w:jc w:val="both"/>
      </w:pPr>
      <w:r w:rsidRPr="00AB52F6">
        <w:t>профілактика шкільного, в тому числі спортивного, травматизму;</w:t>
      </w:r>
    </w:p>
    <w:p w:rsidR="00C86FE9" w:rsidRPr="00AB52F6" w:rsidRDefault="00C86FE9" w:rsidP="00C86FE9">
      <w:pPr>
        <w:numPr>
          <w:ilvl w:val="0"/>
          <w:numId w:val="31"/>
        </w:numPr>
        <w:ind w:left="0" w:firstLine="0"/>
        <w:jc w:val="both"/>
      </w:pPr>
      <w:r w:rsidRPr="00AB52F6">
        <w:t>санітарно-просвітницька робота.</w:t>
      </w:r>
    </w:p>
    <w:p w:rsidR="00C86FE9" w:rsidRPr="00AB52F6" w:rsidRDefault="00C86FE9" w:rsidP="00C86FE9">
      <w:pPr>
        <w:ind w:firstLine="567"/>
        <w:jc w:val="both"/>
      </w:pPr>
      <w:proofErr w:type="spellStart"/>
      <w:r w:rsidRPr="00AB52F6">
        <w:t>Медико-педагогічний</w:t>
      </w:r>
      <w:proofErr w:type="spellEnd"/>
      <w:r w:rsidRPr="00AB52F6">
        <w:t xml:space="preserve"> контроль входить до обов’язкових функцій медичних і педагогічних працівників школи. </w:t>
      </w:r>
      <w:proofErr w:type="spellStart"/>
      <w:r w:rsidRPr="00AB52F6">
        <w:t>Медико-педагогічне</w:t>
      </w:r>
      <w:proofErr w:type="spellEnd"/>
      <w:r w:rsidRPr="00AB52F6">
        <w:t xml:space="preserve"> спостереження здійснюється згідно з кратністю проведення спеціалістами, визначеними в додатку 1 спільного наказу Міністерства охорони здоров’я України, Міністерства освіти і науки України від 20.07.2009 № 518/674 «Про забезпечення </w:t>
      </w:r>
      <w:proofErr w:type="spellStart"/>
      <w:r w:rsidRPr="00AB52F6">
        <w:t>медико-педагогічного</w:t>
      </w:r>
      <w:proofErr w:type="spellEnd"/>
      <w:r w:rsidRPr="00AB52F6">
        <w:t xml:space="preserve"> контролю за фізичним вихованням учнів у загальноосвітніх навчальних закладах».</w:t>
      </w:r>
    </w:p>
    <w:p w:rsidR="00C86FE9" w:rsidRPr="00AB52F6" w:rsidRDefault="00C86FE9" w:rsidP="00C86FE9">
      <w:pPr>
        <w:ind w:firstLine="567"/>
        <w:jc w:val="both"/>
      </w:pPr>
      <w:r w:rsidRPr="00AB52F6">
        <w:t xml:space="preserve">Під час проведення уроку враховуються основні зовнішні ознаки втоми: колір шкіри обличчя, пітливість, характер дихання і рухів, міміка, увага і самопочуття учнів за схемою візуального визначення втоми учнів під час фізичного навантаження (додаток 2 спільного наказу Міністерства охорони здоров’я України, Міністерства освіти і науки України від 20.07.2009 №518/674 «Про забезпечення </w:t>
      </w:r>
      <w:proofErr w:type="spellStart"/>
      <w:r w:rsidRPr="00AB52F6">
        <w:t>медико-педагогічного</w:t>
      </w:r>
      <w:proofErr w:type="spellEnd"/>
      <w:r w:rsidRPr="00AB52F6">
        <w:t xml:space="preserve"> контролю за фізичним вихованням учнів у загальноосвітніх навчальних закладах»).</w:t>
      </w:r>
    </w:p>
    <w:p w:rsidR="00C86FE9" w:rsidRPr="00AB52F6" w:rsidRDefault="00C86FE9" w:rsidP="00C86FE9">
      <w:pPr>
        <w:ind w:firstLine="567"/>
        <w:jc w:val="both"/>
      </w:pPr>
      <w:r w:rsidRPr="00AB52F6">
        <w:t xml:space="preserve">За результатами </w:t>
      </w:r>
      <w:proofErr w:type="spellStart"/>
      <w:r w:rsidRPr="00AB52F6">
        <w:t>медико-педагогічного</w:t>
      </w:r>
      <w:proofErr w:type="spellEnd"/>
      <w:r w:rsidRPr="00AB52F6">
        <w:t xml:space="preserve"> спостереження у разі необхідності проводиться корекція планування процесу фізичного виховання та дозування фізичних навантажень учнів.</w:t>
      </w:r>
    </w:p>
    <w:p w:rsidR="00C86FE9" w:rsidRPr="00AB52F6" w:rsidRDefault="00C86FE9" w:rsidP="00C86FE9">
      <w:pPr>
        <w:ind w:firstLine="720"/>
        <w:jc w:val="both"/>
      </w:pPr>
      <w:r w:rsidRPr="00AB52F6">
        <w:t>В 2018-2019 навчальному році складовими системи внутрішнього контролю були:</w:t>
      </w:r>
    </w:p>
    <w:p w:rsidR="00C86FE9" w:rsidRPr="00AB52F6" w:rsidRDefault="00C86FE9" w:rsidP="00C86FE9">
      <w:pPr>
        <w:jc w:val="both"/>
      </w:pPr>
      <w:r w:rsidRPr="00AB52F6">
        <w:t>1. Контроль за рівнем засвоєння навчальних програм згідно графіку.</w:t>
      </w:r>
    </w:p>
    <w:p w:rsidR="00C86FE9" w:rsidRPr="00AB52F6" w:rsidRDefault="00C86FE9" w:rsidP="00C86FE9">
      <w:pPr>
        <w:jc w:val="both"/>
      </w:pPr>
      <w:r w:rsidRPr="00AB52F6">
        <w:lastRenderedPageBreak/>
        <w:t>2. Контроль за якістю викладання навчальних дисциплін (фізики, астрономії, англійської мови, німецької мови, фізкультури та захисту Вітчизни), виховання і розвитку здібностей учнів в процесі навчання.</w:t>
      </w:r>
    </w:p>
    <w:p w:rsidR="00C86FE9" w:rsidRPr="00AB52F6" w:rsidRDefault="00C86FE9" w:rsidP="00C86FE9">
      <w:pPr>
        <w:jc w:val="both"/>
      </w:pPr>
      <w:r w:rsidRPr="00AB52F6">
        <w:t>3. Контроль за веденням документації класних журналів, особових справ, щоденників та зошитів учнів, календарно-тематичних і виховних планів.</w:t>
      </w:r>
    </w:p>
    <w:p w:rsidR="00C86FE9" w:rsidRPr="00AB52F6" w:rsidRDefault="00C86FE9" w:rsidP="00C86FE9">
      <w:pPr>
        <w:jc w:val="both"/>
      </w:pPr>
      <w:r w:rsidRPr="00AB52F6">
        <w:t>4. Контроль за відвідуванням учнями навчальних занять.</w:t>
      </w:r>
    </w:p>
    <w:p w:rsidR="00C86FE9" w:rsidRPr="00AB52F6" w:rsidRDefault="00C86FE9" w:rsidP="00C86FE9">
      <w:pPr>
        <w:ind w:firstLine="720"/>
        <w:jc w:val="both"/>
      </w:pPr>
      <w:r w:rsidRPr="00AB52F6">
        <w:t>Проводилось відстеження знань і умінь учнів 5-11 кл. з математики, української мови, фізики, англійської та німецької мов на підставі підсумкових контрольних робіт. Результати знайшли відображення в наказах по школі.</w:t>
      </w:r>
    </w:p>
    <w:p w:rsidR="00C86FE9" w:rsidRPr="00AB52F6" w:rsidRDefault="00C86FE9" w:rsidP="00C86FE9">
      <w:pPr>
        <w:ind w:firstLine="720"/>
        <w:jc w:val="both"/>
      </w:pPr>
      <w:r w:rsidRPr="00AB52F6">
        <w:t>Контроль за якістю викладання здійснювався декількома шляхами:</w:t>
      </w:r>
    </w:p>
    <w:p w:rsidR="00C86FE9" w:rsidRPr="00AB52F6" w:rsidRDefault="00C86FE9" w:rsidP="00C86FE9">
      <w:pPr>
        <w:ind w:firstLine="720"/>
        <w:jc w:val="both"/>
      </w:pPr>
      <w:r w:rsidRPr="00AB52F6">
        <w:t xml:space="preserve">1.Персональний контроль (бесіди, анкетування), відвідування уроків учителів школи. Адміністрацією вивчалася система роботи учителів, які проходили атестацію в 2018-2019 н. р. </w:t>
      </w:r>
    </w:p>
    <w:p w:rsidR="00C86FE9" w:rsidRPr="00AB52F6" w:rsidRDefault="00C86FE9" w:rsidP="00C86FE9">
      <w:pPr>
        <w:ind w:firstLine="720"/>
        <w:jc w:val="both"/>
      </w:pPr>
      <w:r w:rsidRPr="00AB52F6">
        <w:t>2. Тематичний контроль. В ході перевірки вивчався рівень знань і умінь учнів на уроках.</w:t>
      </w:r>
    </w:p>
    <w:p w:rsidR="00C86FE9" w:rsidRPr="00AB52F6" w:rsidRDefault="00C86FE9" w:rsidP="00C86FE9">
      <w:pPr>
        <w:ind w:firstLine="720"/>
        <w:jc w:val="both"/>
      </w:pPr>
      <w:r w:rsidRPr="00AB52F6">
        <w:t xml:space="preserve">З метою перевірки організації і підготовки учнів до засвоєння навчального матеріалу, виявлення потенційних можливостей колективу у вересні-жовтні 2018 р. вивчались колективи 1А, 1Б, 5А, 5Б, 5В та 5Г класів. За результатами проведено </w:t>
      </w:r>
      <w:proofErr w:type="spellStart"/>
      <w:r w:rsidRPr="00AB52F6">
        <w:t>педконсіліум</w:t>
      </w:r>
      <w:proofErr w:type="spellEnd"/>
      <w:r w:rsidRPr="00AB52F6">
        <w:t>.</w:t>
      </w:r>
    </w:p>
    <w:p w:rsidR="00C86FE9" w:rsidRPr="00AB52F6" w:rsidRDefault="00C86FE9" w:rsidP="00C86FE9">
      <w:pPr>
        <w:ind w:firstLine="720"/>
        <w:jc w:val="both"/>
      </w:pPr>
      <w:r w:rsidRPr="00AB52F6">
        <w:t xml:space="preserve">В 2019-2020 </w:t>
      </w:r>
      <w:proofErr w:type="spellStart"/>
      <w:r w:rsidRPr="00AB52F6">
        <w:t>н.р</w:t>
      </w:r>
      <w:proofErr w:type="spellEnd"/>
      <w:r w:rsidRPr="00AB52F6">
        <w:t>. адміністрації закладу необхідно здійснити персональний контроль роботи учителів, учні яких мають низький рівень навчальних досягнень з предметів.</w:t>
      </w:r>
    </w:p>
    <w:p w:rsidR="00C86FE9" w:rsidRPr="00AB52F6" w:rsidRDefault="00C86FE9" w:rsidP="00C86FE9">
      <w:pPr>
        <w:ind w:firstLine="720"/>
        <w:jc w:val="both"/>
      </w:pPr>
      <w:r w:rsidRPr="00AB52F6">
        <w:t>Протягом навчального року в тісній співпраці із батьківським комітетом виконано ряд робіт.</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4786"/>
        <w:gridCol w:w="2835"/>
      </w:tblGrid>
      <w:tr w:rsidR="00C86FE9" w:rsidRPr="00AB52F6" w:rsidTr="00AB52F6">
        <w:trPr>
          <w:trHeight w:val="393"/>
        </w:trPr>
        <w:tc>
          <w:tcPr>
            <w:tcW w:w="4786" w:type="dxa"/>
            <w:shd w:val="clear" w:color="auto" w:fill="auto"/>
            <w:tcMar>
              <w:top w:w="15" w:type="dxa"/>
              <w:left w:w="108" w:type="dxa"/>
              <w:bottom w:w="0" w:type="dxa"/>
              <w:right w:w="108" w:type="dxa"/>
            </w:tcMar>
            <w:hideMark/>
          </w:tcPr>
          <w:p w:rsidR="00C86FE9" w:rsidRPr="00AB52F6" w:rsidRDefault="00C86FE9" w:rsidP="00AB52F6">
            <w:pPr>
              <w:ind w:firstLine="720"/>
              <w:jc w:val="both"/>
            </w:pPr>
            <w:r w:rsidRPr="00AB52F6">
              <w:rPr>
                <w:lang w:val="ru-RU"/>
              </w:rPr>
              <w:t xml:space="preserve">2 </w:t>
            </w:r>
            <w:proofErr w:type="spellStart"/>
            <w:r w:rsidRPr="00AB52F6">
              <w:rPr>
                <w:lang w:val="ru-RU"/>
              </w:rPr>
              <w:t>комп’ютери</w:t>
            </w:r>
            <w:proofErr w:type="spellEnd"/>
          </w:p>
        </w:tc>
        <w:tc>
          <w:tcPr>
            <w:tcW w:w="2835" w:type="dxa"/>
            <w:shd w:val="clear" w:color="auto" w:fill="auto"/>
            <w:tcMar>
              <w:top w:w="15" w:type="dxa"/>
              <w:left w:w="108" w:type="dxa"/>
              <w:bottom w:w="0" w:type="dxa"/>
              <w:right w:w="108" w:type="dxa"/>
            </w:tcMar>
            <w:hideMark/>
          </w:tcPr>
          <w:p w:rsidR="00C86FE9" w:rsidRPr="00AB52F6" w:rsidRDefault="00C86FE9" w:rsidP="00AB52F6">
            <w:pPr>
              <w:ind w:firstLine="720"/>
              <w:jc w:val="both"/>
            </w:pPr>
            <w:r w:rsidRPr="00AB52F6">
              <w:t>25000 грн.</w:t>
            </w:r>
          </w:p>
        </w:tc>
      </w:tr>
      <w:tr w:rsidR="00C86FE9" w:rsidRPr="00AB52F6" w:rsidTr="00AB52F6">
        <w:trPr>
          <w:trHeight w:val="493"/>
        </w:trPr>
        <w:tc>
          <w:tcPr>
            <w:tcW w:w="4786" w:type="dxa"/>
            <w:shd w:val="clear" w:color="auto" w:fill="E7EAEC"/>
            <w:tcMar>
              <w:top w:w="15" w:type="dxa"/>
              <w:left w:w="108" w:type="dxa"/>
              <w:bottom w:w="0" w:type="dxa"/>
              <w:right w:w="108" w:type="dxa"/>
            </w:tcMar>
            <w:hideMark/>
          </w:tcPr>
          <w:p w:rsidR="00C86FE9" w:rsidRPr="00AB52F6" w:rsidRDefault="00C86FE9" w:rsidP="00AB52F6">
            <w:pPr>
              <w:ind w:firstLine="720"/>
              <w:jc w:val="both"/>
            </w:pPr>
            <w:r w:rsidRPr="00AB52F6">
              <w:t>Система відео нагляду</w:t>
            </w:r>
          </w:p>
        </w:tc>
        <w:tc>
          <w:tcPr>
            <w:tcW w:w="2835" w:type="dxa"/>
            <w:shd w:val="clear" w:color="auto" w:fill="E7EAEC"/>
            <w:tcMar>
              <w:top w:w="15" w:type="dxa"/>
              <w:left w:w="108" w:type="dxa"/>
              <w:bottom w:w="0" w:type="dxa"/>
              <w:right w:w="108" w:type="dxa"/>
            </w:tcMar>
            <w:hideMark/>
          </w:tcPr>
          <w:p w:rsidR="00C86FE9" w:rsidRPr="00AB52F6" w:rsidRDefault="00C86FE9" w:rsidP="00AB52F6">
            <w:pPr>
              <w:ind w:firstLine="720"/>
              <w:jc w:val="both"/>
            </w:pPr>
            <w:r w:rsidRPr="00AB52F6">
              <w:t>27000 грн.</w:t>
            </w:r>
          </w:p>
        </w:tc>
      </w:tr>
      <w:tr w:rsidR="00C86FE9" w:rsidRPr="00AB52F6" w:rsidTr="00AB52F6">
        <w:trPr>
          <w:trHeight w:val="493"/>
        </w:trPr>
        <w:tc>
          <w:tcPr>
            <w:tcW w:w="4786" w:type="dxa"/>
            <w:shd w:val="clear" w:color="auto" w:fill="auto"/>
            <w:tcMar>
              <w:top w:w="15" w:type="dxa"/>
              <w:left w:w="108" w:type="dxa"/>
              <w:bottom w:w="0" w:type="dxa"/>
              <w:right w:w="108" w:type="dxa"/>
            </w:tcMar>
            <w:hideMark/>
          </w:tcPr>
          <w:p w:rsidR="00C86FE9" w:rsidRPr="00AB52F6" w:rsidRDefault="00C86FE9" w:rsidP="00AB52F6">
            <w:pPr>
              <w:ind w:firstLine="720"/>
              <w:jc w:val="both"/>
            </w:pPr>
            <w:r w:rsidRPr="00AB52F6">
              <w:t>Проект «Учнівський перекус»</w:t>
            </w:r>
          </w:p>
        </w:tc>
        <w:tc>
          <w:tcPr>
            <w:tcW w:w="2835" w:type="dxa"/>
            <w:shd w:val="clear" w:color="auto" w:fill="auto"/>
            <w:tcMar>
              <w:top w:w="15" w:type="dxa"/>
              <w:left w:w="108" w:type="dxa"/>
              <w:bottom w:w="0" w:type="dxa"/>
              <w:right w:w="108" w:type="dxa"/>
            </w:tcMar>
            <w:hideMark/>
          </w:tcPr>
          <w:p w:rsidR="00C86FE9" w:rsidRPr="00AB52F6" w:rsidRDefault="00C86FE9" w:rsidP="00AB52F6">
            <w:pPr>
              <w:ind w:firstLine="720"/>
              <w:jc w:val="both"/>
            </w:pPr>
            <w:r w:rsidRPr="00AB52F6">
              <w:t>99913 грн.</w:t>
            </w:r>
          </w:p>
        </w:tc>
      </w:tr>
      <w:tr w:rsidR="00C86FE9" w:rsidRPr="00AB52F6" w:rsidTr="00AB52F6">
        <w:trPr>
          <w:trHeight w:val="982"/>
        </w:trPr>
        <w:tc>
          <w:tcPr>
            <w:tcW w:w="4786" w:type="dxa"/>
            <w:shd w:val="clear" w:color="auto" w:fill="E7EAEC"/>
            <w:tcMar>
              <w:top w:w="15" w:type="dxa"/>
              <w:left w:w="108" w:type="dxa"/>
              <w:bottom w:w="0" w:type="dxa"/>
              <w:right w:w="108" w:type="dxa"/>
            </w:tcMar>
            <w:hideMark/>
          </w:tcPr>
          <w:p w:rsidR="00C86FE9" w:rsidRPr="00AB52F6" w:rsidRDefault="00C86FE9" w:rsidP="00AB52F6">
            <w:pPr>
              <w:ind w:firstLine="720"/>
              <w:jc w:val="both"/>
            </w:pPr>
            <w:r w:rsidRPr="00AB52F6">
              <w:t>Кабінет трудового навчання</w:t>
            </w:r>
          </w:p>
        </w:tc>
        <w:tc>
          <w:tcPr>
            <w:tcW w:w="2835" w:type="dxa"/>
            <w:shd w:val="clear" w:color="auto" w:fill="E7EAEC"/>
            <w:tcMar>
              <w:top w:w="15" w:type="dxa"/>
              <w:left w:w="108" w:type="dxa"/>
              <w:bottom w:w="0" w:type="dxa"/>
              <w:right w:w="108" w:type="dxa"/>
            </w:tcMar>
            <w:hideMark/>
          </w:tcPr>
          <w:p w:rsidR="00C86FE9" w:rsidRPr="00AB52F6" w:rsidRDefault="00C86FE9" w:rsidP="00AB52F6">
            <w:pPr>
              <w:ind w:firstLine="720"/>
              <w:jc w:val="both"/>
            </w:pPr>
            <w:r w:rsidRPr="00AB52F6">
              <w:t>270000 грн.</w:t>
            </w:r>
          </w:p>
        </w:tc>
      </w:tr>
      <w:tr w:rsidR="00C86FE9" w:rsidRPr="00AB52F6" w:rsidTr="00AB52F6">
        <w:trPr>
          <w:trHeight w:val="493"/>
        </w:trPr>
        <w:tc>
          <w:tcPr>
            <w:tcW w:w="4786" w:type="dxa"/>
            <w:shd w:val="clear" w:color="auto" w:fill="auto"/>
            <w:tcMar>
              <w:top w:w="15" w:type="dxa"/>
              <w:left w:w="108" w:type="dxa"/>
              <w:bottom w:w="0" w:type="dxa"/>
              <w:right w:w="108" w:type="dxa"/>
            </w:tcMar>
            <w:hideMark/>
          </w:tcPr>
          <w:p w:rsidR="00C86FE9" w:rsidRPr="00AB52F6" w:rsidRDefault="00C86FE9" w:rsidP="00AB52F6">
            <w:pPr>
              <w:ind w:firstLine="720"/>
              <w:jc w:val="both"/>
            </w:pPr>
            <w:r w:rsidRPr="00AB52F6">
              <w:t>НУШ (інтерактивні дошки, меблі, матеріали для навчання, комп’ютерна техніка)</w:t>
            </w:r>
          </w:p>
        </w:tc>
        <w:tc>
          <w:tcPr>
            <w:tcW w:w="2835" w:type="dxa"/>
            <w:shd w:val="clear" w:color="auto" w:fill="auto"/>
            <w:tcMar>
              <w:top w:w="15" w:type="dxa"/>
              <w:left w:w="108" w:type="dxa"/>
              <w:bottom w:w="0" w:type="dxa"/>
              <w:right w:w="108" w:type="dxa"/>
            </w:tcMar>
            <w:hideMark/>
          </w:tcPr>
          <w:p w:rsidR="00C86FE9" w:rsidRPr="00AB52F6" w:rsidRDefault="00C86FE9" w:rsidP="00AB52F6">
            <w:pPr>
              <w:ind w:firstLine="720"/>
              <w:jc w:val="both"/>
            </w:pPr>
            <w:r w:rsidRPr="00AB52F6">
              <w:t>490000 грн.</w:t>
            </w:r>
          </w:p>
        </w:tc>
      </w:tr>
    </w:tbl>
    <w:p w:rsidR="00C86FE9" w:rsidRPr="00AB52F6" w:rsidRDefault="00C86FE9" w:rsidP="00C86FE9">
      <w:pPr>
        <w:ind w:firstLine="567"/>
        <w:jc w:val="both"/>
      </w:pPr>
      <w:r w:rsidRPr="00AB52F6">
        <w:t xml:space="preserve">У 2019-2020 </w:t>
      </w:r>
      <w:proofErr w:type="spellStart"/>
      <w:r w:rsidRPr="00AB52F6">
        <w:t>н.р</w:t>
      </w:r>
      <w:proofErr w:type="spellEnd"/>
      <w:r w:rsidRPr="00AB52F6">
        <w:t>. педагогічний колектив школи продовжить роботу над комплексною науково-методичною проблемою «</w:t>
      </w:r>
      <w:r w:rsidRPr="00AB52F6">
        <w:rPr>
          <w:lang w:eastAsia="uk-UA"/>
        </w:rPr>
        <w:t xml:space="preserve">Соціалізація особистості на засадах створення сприятливого освітнього середовища в умовах </w:t>
      </w:r>
      <w:proofErr w:type="spellStart"/>
      <w:r w:rsidRPr="00AB52F6">
        <w:rPr>
          <w:lang w:eastAsia="uk-UA"/>
        </w:rPr>
        <w:t>компетентнісного</w:t>
      </w:r>
      <w:proofErr w:type="spellEnd"/>
      <w:r w:rsidRPr="00AB52F6">
        <w:rPr>
          <w:lang w:eastAsia="uk-UA"/>
        </w:rPr>
        <w:t xml:space="preserve"> підходу</w:t>
      </w:r>
      <w:r w:rsidRPr="00AB52F6">
        <w:rPr>
          <w:lang w:val="ru-RU" w:eastAsia="uk-UA"/>
        </w:rPr>
        <w:t xml:space="preserve"> та НУШ</w:t>
      </w:r>
      <w:r w:rsidRPr="00AB52F6">
        <w:t xml:space="preserve">». </w:t>
      </w:r>
    </w:p>
    <w:p w:rsidR="00C86FE9" w:rsidRPr="00AB52F6" w:rsidRDefault="00C86FE9" w:rsidP="00C86FE9">
      <w:pPr>
        <w:ind w:firstLine="720"/>
        <w:jc w:val="both"/>
      </w:pPr>
      <w:r w:rsidRPr="00AB52F6">
        <w:t>Пріоритетні завдання в новому навчальному році:</w:t>
      </w:r>
    </w:p>
    <w:p w:rsidR="00C86FE9" w:rsidRPr="00AB52F6" w:rsidRDefault="00C86FE9" w:rsidP="00C86FE9">
      <w:pPr>
        <w:numPr>
          <w:ilvl w:val="0"/>
          <w:numId w:val="29"/>
        </w:numPr>
        <w:ind w:left="0" w:firstLine="0"/>
        <w:jc w:val="both"/>
      </w:pPr>
      <w:r w:rsidRPr="00AB52F6">
        <w:t xml:space="preserve">реалізація основних положень Концепції «Нова </w:t>
      </w:r>
      <w:proofErr w:type="spellStart"/>
      <w:r w:rsidRPr="00AB52F6">
        <w:t>українськашкола</w:t>
      </w:r>
      <w:proofErr w:type="spellEnd"/>
      <w:r w:rsidRPr="00AB52F6">
        <w:t>»;</w:t>
      </w:r>
    </w:p>
    <w:p w:rsidR="00C86FE9" w:rsidRPr="00AB52F6" w:rsidRDefault="00C86FE9" w:rsidP="00C86FE9">
      <w:pPr>
        <w:numPr>
          <w:ilvl w:val="0"/>
          <w:numId w:val="29"/>
        </w:numPr>
        <w:ind w:left="0" w:firstLine="0"/>
        <w:jc w:val="both"/>
      </w:pPr>
      <w:r w:rsidRPr="00AB52F6">
        <w:t xml:space="preserve">соціалізація особистості на засадах створення сприятливого освітнього середовища в умовах </w:t>
      </w:r>
      <w:proofErr w:type="spellStart"/>
      <w:r w:rsidRPr="00AB52F6">
        <w:t>компетентнісного</w:t>
      </w:r>
      <w:proofErr w:type="spellEnd"/>
      <w:r w:rsidRPr="00AB52F6">
        <w:t xml:space="preserve"> підходу;</w:t>
      </w:r>
    </w:p>
    <w:p w:rsidR="00C86FE9" w:rsidRPr="00AB52F6" w:rsidRDefault="00C86FE9" w:rsidP="00C86FE9">
      <w:pPr>
        <w:numPr>
          <w:ilvl w:val="0"/>
          <w:numId w:val="29"/>
        </w:numPr>
        <w:ind w:left="0" w:firstLine="0"/>
        <w:jc w:val="both"/>
      </w:pPr>
      <w:r w:rsidRPr="00AB52F6">
        <w:t>забезпечення впровадження інклюзивних форм навчання для дітей із особливими освітніми потребами;</w:t>
      </w:r>
    </w:p>
    <w:p w:rsidR="00C86FE9" w:rsidRPr="00AB52F6" w:rsidRDefault="00C86FE9" w:rsidP="00C86FE9">
      <w:pPr>
        <w:numPr>
          <w:ilvl w:val="0"/>
          <w:numId w:val="29"/>
        </w:numPr>
        <w:ind w:left="0" w:firstLine="0"/>
        <w:jc w:val="both"/>
      </w:pPr>
      <w:r w:rsidRPr="00AB52F6">
        <w:t>розробка та реалізація системи дослідження та аналізу роботи учнівського та педагогічного колективів;</w:t>
      </w:r>
    </w:p>
    <w:p w:rsidR="00C86FE9" w:rsidRPr="00AB52F6" w:rsidRDefault="00C86FE9" w:rsidP="00C86FE9">
      <w:pPr>
        <w:numPr>
          <w:ilvl w:val="0"/>
          <w:numId w:val="29"/>
        </w:numPr>
        <w:ind w:left="0" w:firstLine="0"/>
        <w:jc w:val="both"/>
      </w:pPr>
      <w:r w:rsidRPr="00AB52F6">
        <w:t>реалізація системи внутрішнього моніторингу якості освіти;</w:t>
      </w:r>
    </w:p>
    <w:p w:rsidR="00C86FE9" w:rsidRPr="00AB52F6" w:rsidRDefault="00C86FE9" w:rsidP="00C86FE9">
      <w:pPr>
        <w:numPr>
          <w:ilvl w:val="0"/>
          <w:numId w:val="29"/>
        </w:numPr>
        <w:ind w:left="0" w:firstLine="0"/>
        <w:jc w:val="both"/>
      </w:pPr>
      <w:r w:rsidRPr="00AB52F6">
        <w:t>цілеспрямована спільна робота педагогічного колективу і кожного учителя над підвищенням рівня навчальних досягнень учнів з усіх навчальних предметів;</w:t>
      </w:r>
    </w:p>
    <w:p w:rsidR="00C86FE9" w:rsidRPr="00AB52F6" w:rsidRDefault="00C86FE9" w:rsidP="00C86FE9">
      <w:pPr>
        <w:numPr>
          <w:ilvl w:val="0"/>
          <w:numId w:val="29"/>
        </w:numPr>
        <w:ind w:left="0" w:firstLine="0"/>
        <w:jc w:val="both"/>
      </w:pPr>
      <w:r w:rsidRPr="00AB52F6">
        <w:t>впровадження інформаційних та комунікаційних технологій, комп’ютеризації та інформатизації НВП;</w:t>
      </w:r>
    </w:p>
    <w:p w:rsidR="00C86FE9" w:rsidRPr="00AB52F6" w:rsidRDefault="00C86FE9" w:rsidP="00C86FE9">
      <w:pPr>
        <w:numPr>
          <w:ilvl w:val="0"/>
          <w:numId w:val="29"/>
        </w:numPr>
        <w:ind w:left="0" w:firstLine="0"/>
        <w:jc w:val="both"/>
      </w:pPr>
      <w:r w:rsidRPr="00AB52F6">
        <w:lastRenderedPageBreak/>
        <w:t>вивчення та впровадження в практику навчання і виховання учнів педагогічних інновацій учителів міста, області, України;</w:t>
      </w:r>
    </w:p>
    <w:p w:rsidR="00C86FE9" w:rsidRPr="00AB52F6" w:rsidRDefault="00C86FE9" w:rsidP="00C86FE9">
      <w:pPr>
        <w:numPr>
          <w:ilvl w:val="0"/>
          <w:numId w:val="29"/>
        </w:numPr>
        <w:ind w:left="0" w:firstLine="0"/>
        <w:jc w:val="both"/>
      </w:pPr>
      <w:r w:rsidRPr="00AB52F6">
        <w:t>робота над удосконаленням уроку як засобу розвитку творчої особистості учителя і учня, самореалізації творчої особистості;</w:t>
      </w:r>
    </w:p>
    <w:p w:rsidR="00C86FE9" w:rsidRPr="00AB52F6" w:rsidRDefault="00C86FE9" w:rsidP="00C86FE9">
      <w:pPr>
        <w:numPr>
          <w:ilvl w:val="0"/>
          <w:numId w:val="29"/>
        </w:numPr>
        <w:ind w:left="0" w:firstLine="0"/>
        <w:jc w:val="both"/>
      </w:pPr>
      <w:r w:rsidRPr="00AB52F6">
        <w:t>індивідуальна підготовка учнів до участі в олімпіадах, конкурсах різного рівня, робота зі здібними та обдарованими дітьми;</w:t>
      </w:r>
    </w:p>
    <w:p w:rsidR="00C86FE9" w:rsidRPr="00AB52F6" w:rsidRDefault="00C86FE9" w:rsidP="00C86FE9">
      <w:pPr>
        <w:numPr>
          <w:ilvl w:val="0"/>
          <w:numId w:val="29"/>
        </w:numPr>
        <w:ind w:left="0" w:firstLine="0"/>
        <w:jc w:val="both"/>
      </w:pPr>
      <w:r w:rsidRPr="00AB52F6">
        <w:t>нормативне забезпечення, педагогічний аналіз та самоаналіз, контроль та корекція освітнього процесу;</w:t>
      </w:r>
    </w:p>
    <w:p w:rsidR="00C86FE9" w:rsidRPr="00AB52F6" w:rsidRDefault="00C86FE9" w:rsidP="00C86FE9">
      <w:pPr>
        <w:numPr>
          <w:ilvl w:val="0"/>
          <w:numId w:val="29"/>
        </w:numPr>
        <w:ind w:left="0" w:firstLine="0"/>
        <w:jc w:val="both"/>
      </w:pPr>
      <w:r w:rsidRPr="00AB52F6">
        <w:t>активізація роботи з питань виховання громадської свідомості учнів, шкільного самоврядування, формування патріотизму, громадянських і конституційних обов’язків, поваги до державних символів України, національної ідеї;</w:t>
      </w:r>
    </w:p>
    <w:p w:rsidR="00C86FE9" w:rsidRPr="00AB52F6" w:rsidRDefault="00C86FE9" w:rsidP="00C86FE9">
      <w:pPr>
        <w:numPr>
          <w:ilvl w:val="0"/>
          <w:numId w:val="29"/>
        </w:numPr>
        <w:ind w:left="0" w:firstLine="0"/>
        <w:jc w:val="both"/>
      </w:pPr>
      <w:r w:rsidRPr="00AB52F6">
        <w:t xml:space="preserve">врахування </w:t>
      </w:r>
      <w:proofErr w:type="spellStart"/>
      <w:r w:rsidRPr="00AB52F6">
        <w:t>учителями-предметниками</w:t>
      </w:r>
      <w:proofErr w:type="spellEnd"/>
      <w:r w:rsidRPr="00AB52F6">
        <w:t>, класними керівниками принципів диференціації та індивідуалізації, психолого-педагогічних особливостей дітей;</w:t>
      </w:r>
    </w:p>
    <w:p w:rsidR="00C86FE9" w:rsidRPr="00AB52F6" w:rsidRDefault="00C86FE9" w:rsidP="00C86FE9">
      <w:pPr>
        <w:numPr>
          <w:ilvl w:val="0"/>
          <w:numId w:val="29"/>
        </w:numPr>
        <w:ind w:left="0" w:firstLine="0"/>
        <w:jc w:val="both"/>
      </w:pPr>
      <w:r w:rsidRPr="00AB52F6">
        <w:t>глибоке вивчення проблеми наступності навчання в школі I-III ступенів, адаптації учнів у школі, перехід на новий зміст навчання учнів 1 класу;</w:t>
      </w:r>
    </w:p>
    <w:p w:rsidR="00C86FE9" w:rsidRPr="00AB52F6" w:rsidRDefault="00C86FE9" w:rsidP="00C86FE9">
      <w:pPr>
        <w:numPr>
          <w:ilvl w:val="0"/>
          <w:numId w:val="29"/>
        </w:numPr>
        <w:ind w:left="0" w:firstLine="0"/>
        <w:jc w:val="both"/>
      </w:pPr>
      <w:r w:rsidRPr="00AB52F6">
        <w:t>робота з профілактики дитячої злочинності та правопорушень;</w:t>
      </w:r>
    </w:p>
    <w:p w:rsidR="00C86FE9" w:rsidRPr="00AB52F6" w:rsidRDefault="00C86FE9" w:rsidP="00C86FE9">
      <w:pPr>
        <w:numPr>
          <w:ilvl w:val="0"/>
          <w:numId w:val="29"/>
        </w:numPr>
        <w:ind w:left="0" w:firstLine="0"/>
        <w:jc w:val="both"/>
      </w:pPr>
      <w:r w:rsidRPr="00AB52F6">
        <w:t xml:space="preserve">протидія та попередження </w:t>
      </w:r>
      <w:proofErr w:type="spellStart"/>
      <w:r w:rsidRPr="00AB52F6">
        <w:t>булінгу</w:t>
      </w:r>
      <w:proofErr w:type="spellEnd"/>
      <w:r w:rsidRPr="00AB52F6">
        <w:t>;</w:t>
      </w:r>
    </w:p>
    <w:p w:rsidR="00C86FE9" w:rsidRPr="00AB52F6" w:rsidRDefault="00C86FE9" w:rsidP="00C86FE9">
      <w:pPr>
        <w:numPr>
          <w:ilvl w:val="0"/>
          <w:numId w:val="29"/>
        </w:numPr>
        <w:ind w:left="0" w:firstLine="0"/>
        <w:jc w:val="both"/>
      </w:pPr>
      <w:r w:rsidRPr="00AB52F6">
        <w:t>створення безпечних умов з охорони праці для учнів і працівників школи, виховання економічної, естетичної, правової культури.</w:t>
      </w:r>
    </w:p>
    <w:p w:rsidR="001344D9" w:rsidRPr="00AB52F6" w:rsidRDefault="001344D9"/>
    <w:sectPr w:rsidR="001344D9" w:rsidRPr="00AB52F6" w:rsidSect="001344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mo">
    <w:charset w:val="00"/>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pt;height:11pt" o:bullet="t">
        <v:imagedata r:id="rId1" o:title=""/>
      </v:shape>
    </w:pict>
  </w:numPicBullet>
  <w:abstractNum w:abstractNumId="0">
    <w:nsid w:val="00000016"/>
    <w:multiLevelType w:val="multilevel"/>
    <w:tmpl w:val="00000016"/>
    <w:name w:val="WW8Num22"/>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283"/>
        </w:tabs>
        <w:ind w:left="1146" w:hanging="720"/>
      </w:pPr>
      <w:rPr>
        <w:rFonts w:cs="Times New Roman"/>
      </w:rPr>
    </w:lvl>
    <w:lvl w:ilvl="2">
      <w:start w:val="1"/>
      <w:numFmt w:val="decimal"/>
      <w:lvlText w:val="%1.%2.%3."/>
      <w:lvlJc w:val="left"/>
      <w:pPr>
        <w:tabs>
          <w:tab w:val="num" w:pos="0"/>
        </w:tabs>
        <w:ind w:left="1006" w:hanging="720"/>
      </w:pPr>
      <w:rPr>
        <w:rFonts w:cs="Times New Roman"/>
      </w:rPr>
    </w:lvl>
    <w:lvl w:ilvl="3">
      <w:start w:val="1"/>
      <w:numFmt w:val="decimal"/>
      <w:lvlText w:val="%1.%2.%3.%4."/>
      <w:lvlJc w:val="left"/>
      <w:pPr>
        <w:tabs>
          <w:tab w:val="num" w:pos="0"/>
        </w:tabs>
        <w:ind w:left="1509" w:hanging="1080"/>
      </w:pPr>
      <w:rPr>
        <w:rFonts w:cs="Times New Roman"/>
      </w:rPr>
    </w:lvl>
    <w:lvl w:ilvl="4">
      <w:start w:val="1"/>
      <w:numFmt w:val="decimal"/>
      <w:lvlText w:val="%1.%2.%3.%4.%5."/>
      <w:lvlJc w:val="left"/>
      <w:pPr>
        <w:tabs>
          <w:tab w:val="num" w:pos="0"/>
        </w:tabs>
        <w:ind w:left="1652" w:hanging="1080"/>
      </w:pPr>
      <w:rPr>
        <w:rFonts w:cs="Times New Roman"/>
      </w:rPr>
    </w:lvl>
    <w:lvl w:ilvl="5">
      <w:start w:val="1"/>
      <w:numFmt w:val="decimal"/>
      <w:lvlText w:val="%1.%2.%3.%4.%5.%6."/>
      <w:lvlJc w:val="left"/>
      <w:pPr>
        <w:tabs>
          <w:tab w:val="num" w:pos="0"/>
        </w:tabs>
        <w:ind w:left="2155" w:hanging="1440"/>
      </w:pPr>
      <w:rPr>
        <w:rFonts w:cs="Times New Roman"/>
      </w:rPr>
    </w:lvl>
    <w:lvl w:ilvl="6">
      <w:start w:val="1"/>
      <w:numFmt w:val="decimal"/>
      <w:lvlText w:val="%1.%2.%3.%4.%5.%6.%7."/>
      <w:lvlJc w:val="left"/>
      <w:pPr>
        <w:tabs>
          <w:tab w:val="num" w:pos="0"/>
        </w:tabs>
        <w:ind w:left="2658" w:hanging="1800"/>
      </w:pPr>
      <w:rPr>
        <w:rFonts w:cs="Times New Roman"/>
      </w:rPr>
    </w:lvl>
    <w:lvl w:ilvl="7">
      <w:start w:val="1"/>
      <w:numFmt w:val="decimal"/>
      <w:lvlText w:val="%1.%2.%3.%4.%5.%6.%7.%8."/>
      <w:lvlJc w:val="left"/>
      <w:pPr>
        <w:tabs>
          <w:tab w:val="num" w:pos="0"/>
        </w:tabs>
        <w:ind w:left="2801" w:hanging="1800"/>
      </w:pPr>
      <w:rPr>
        <w:rFonts w:cs="Times New Roman"/>
      </w:rPr>
    </w:lvl>
    <w:lvl w:ilvl="8">
      <w:start w:val="1"/>
      <w:numFmt w:val="decimal"/>
      <w:lvlText w:val="%1.%2.%3.%4.%5.%6.%7.%8.%9."/>
      <w:lvlJc w:val="left"/>
      <w:pPr>
        <w:tabs>
          <w:tab w:val="num" w:pos="0"/>
        </w:tabs>
        <w:ind w:left="3304" w:hanging="2160"/>
      </w:pPr>
      <w:rPr>
        <w:rFonts w:cs="Times New Roman"/>
      </w:rPr>
    </w:lvl>
  </w:abstractNum>
  <w:abstractNum w:abstractNumId="1">
    <w:nsid w:val="02D2591F"/>
    <w:multiLevelType w:val="hybridMultilevel"/>
    <w:tmpl w:val="74F417EC"/>
    <w:lvl w:ilvl="0" w:tplc="0422000F">
      <w:start w:val="1"/>
      <w:numFmt w:val="decimal"/>
      <w:lvlText w:val="%1."/>
      <w:lvlJc w:val="left"/>
      <w:pPr>
        <w:tabs>
          <w:tab w:val="num" w:pos="612"/>
        </w:tabs>
        <w:ind w:left="61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EB727E"/>
    <w:multiLevelType w:val="hybridMultilevel"/>
    <w:tmpl w:val="24B0C780"/>
    <w:lvl w:ilvl="0" w:tplc="808CDF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85E4141"/>
    <w:multiLevelType w:val="hybridMultilevel"/>
    <w:tmpl w:val="5BDEDE26"/>
    <w:lvl w:ilvl="0" w:tplc="0422000F">
      <w:start w:val="1"/>
      <w:numFmt w:val="decimal"/>
      <w:lvlText w:val="%1."/>
      <w:lvlJc w:val="left"/>
      <w:pPr>
        <w:tabs>
          <w:tab w:val="num" w:pos="612"/>
        </w:tabs>
        <w:ind w:left="61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C8A3629"/>
    <w:multiLevelType w:val="hybridMultilevel"/>
    <w:tmpl w:val="00368CA4"/>
    <w:lvl w:ilvl="0" w:tplc="0422000F">
      <w:start w:val="1"/>
      <w:numFmt w:val="decimal"/>
      <w:lvlText w:val="%1."/>
      <w:lvlJc w:val="left"/>
      <w:pPr>
        <w:tabs>
          <w:tab w:val="num" w:pos="612"/>
        </w:tabs>
        <w:ind w:left="61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CA839F7"/>
    <w:multiLevelType w:val="multilevel"/>
    <w:tmpl w:val="235E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517D16"/>
    <w:multiLevelType w:val="multilevel"/>
    <w:tmpl w:val="36AA8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E666F3"/>
    <w:multiLevelType w:val="multilevel"/>
    <w:tmpl w:val="A51A428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1770621A"/>
    <w:multiLevelType w:val="multilevel"/>
    <w:tmpl w:val="B4E8B062"/>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18E11E76"/>
    <w:multiLevelType w:val="hybridMultilevel"/>
    <w:tmpl w:val="A42CC15E"/>
    <w:lvl w:ilvl="0" w:tplc="6D48C1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9EE667A"/>
    <w:multiLevelType w:val="hybridMultilevel"/>
    <w:tmpl w:val="5246CAA4"/>
    <w:lvl w:ilvl="0" w:tplc="0422000F">
      <w:start w:val="1"/>
      <w:numFmt w:val="decimal"/>
      <w:lvlText w:val="%1."/>
      <w:lvlJc w:val="left"/>
      <w:pPr>
        <w:tabs>
          <w:tab w:val="num" w:pos="612"/>
        </w:tabs>
        <w:ind w:left="61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B23418E"/>
    <w:multiLevelType w:val="hybridMultilevel"/>
    <w:tmpl w:val="3BB86E8C"/>
    <w:lvl w:ilvl="0" w:tplc="0422000F">
      <w:start w:val="1"/>
      <w:numFmt w:val="decimal"/>
      <w:lvlText w:val="%1."/>
      <w:lvlJc w:val="left"/>
      <w:pPr>
        <w:tabs>
          <w:tab w:val="num" w:pos="612"/>
        </w:tabs>
        <w:ind w:left="61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F3A1E9E"/>
    <w:multiLevelType w:val="multilevel"/>
    <w:tmpl w:val="A0322F88"/>
    <w:lvl w:ilvl="0">
      <w:start w:val="1"/>
      <w:numFmt w:val="decimal"/>
      <w:lvlText w:val="%1."/>
      <w:lvlJc w:val="left"/>
      <w:pPr>
        <w:tabs>
          <w:tab w:val="num" w:pos="1620"/>
        </w:tabs>
        <w:ind w:left="1620" w:hanging="360"/>
      </w:pPr>
      <w:rPr>
        <w:rFonts w:cs="Times New Roman"/>
        <w:b w:val="0"/>
      </w:rPr>
    </w:lvl>
    <w:lvl w:ilvl="1">
      <w:start w:val="1"/>
      <w:numFmt w:val="decimal"/>
      <w:isLgl/>
      <w:lvlText w:val="%1.%2."/>
      <w:lvlJc w:val="left"/>
      <w:pPr>
        <w:ind w:left="198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420" w:hanging="2160"/>
      </w:pPr>
      <w:rPr>
        <w:rFonts w:hint="default"/>
      </w:rPr>
    </w:lvl>
  </w:abstractNum>
  <w:abstractNum w:abstractNumId="13">
    <w:nsid w:val="24DE0CBC"/>
    <w:multiLevelType w:val="multilevel"/>
    <w:tmpl w:val="6B1209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27EF3104"/>
    <w:multiLevelType w:val="hybridMultilevel"/>
    <w:tmpl w:val="2D348468"/>
    <w:lvl w:ilvl="0" w:tplc="980EBB60">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5">
    <w:nsid w:val="2BF20F01"/>
    <w:multiLevelType w:val="hybridMultilevel"/>
    <w:tmpl w:val="BAACF68A"/>
    <w:lvl w:ilvl="0" w:tplc="290C3D18">
      <w:start w:val="1"/>
      <w:numFmt w:val="bullet"/>
      <w:lvlText w:val=""/>
      <w:lvlPicBulletId w:val="0"/>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C91652C"/>
    <w:multiLevelType w:val="hybridMultilevel"/>
    <w:tmpl w:val="DBB69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57106E"/>
    <w:multiLevelType w:val="hybridMultilevel"/>
    <w:tmpl w:val="EE42FEAC"/>
    <w:lvl w:ilvl="0" w:tplc="290C3D18">
      <w:start w:val="1"/>
      <w:numFmt w:val="bullet"/>
      <w:lvlText w:val=""/>
      <w:lvlPicBulletId w:val="0"/>
      <w:lvlJc w:val="left"/>
      <w:pPr>
        <w:ind w:left="1440" w:hanging="360"/>
      </w:pPr>
      <w:rPr>
        <w:rFonts w:ascii="Symbol" w:hAnsi="Symbol" w:hint="default"/>
        <w:color w:val="auto"/>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8">
    <w:nsid w:val="35234C17"/>
    <w:multiLevelType w:val="hybridMultilevel"/>
    <w:tmpl w:val="822C30B6"/>
    <w:lvl w:ilvl="0" w:tplc="0422000F">
      <w:start w:val="1"/>
      <w:numFmt w:val="decimal"/>
      <w:lvlText w:val="%1."/>
      <w:lvlJc w:val="left"/>
      <w:pPr>
        <w:tabs>
          <w:tab w:val="num" w:pos="612"/>
        </w:tabs>
        <w:ind w:left="61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52F0B3F"/>
    <w:multiLevelType w:val="hybridMultilevel"/>
    <w:tmpl w:val="1CBA5AC4"/>
    <w:lvl w:ilvl="0" w:tplc="91306562">
      <w:start w:val="1"/>
      <w:numFmt w:val="decimal"/>
      <w:lvlText w:val="%1."/>
      <w:lvlJc w:val="left"/>
      <w:pPr>
        <w:ind w:left="1920" w:hanging="1020"/>
      </w:pPr>
      <w:rPr>
        <w:rFonts w:ascii="Times New Roman" w:eastAsia="Times New Roman" w:hAnsi="Times New Roman" w:cs="Times New Roman"/>
        <w:b w:val="0"/>
      </w:rPr>
    </w:lvl>
    <w:lvl w:ilvl="1" w:tplc="04220019" w:tentative="1">
      <w:start w:val="1"/>
      <w:numFmt w:val="lowerLetter"/>
      <w:lvlText w:val="%2."/>
      <w:lvlJc w:val="left"/>
      <w:pPr>
        <w:ind w:left="1980" w:hanging="360"/>
      </w:pPr>
      <w:rPr>
        <w:rFonts w:cs="Times New Roman"/>
      </w:rPr>
    </w:lvl>
    <w:lvl w:ilvl="2" w:tplc="0422001B" w:tentative="1">
      <w:start w:val="1"/>
      <w:numFmt w:val="lowerRoman"/>
      <w:lvlText w:val="%3."/>
      <w:lvlJc w:val="right"/>
      <w:pPr>
        <w:ind w:left="2700" w:hanging="180"/>
      </w:pPr>
      <w:rPr>
        <w:rFonts w:cs="Times New Roman"/>
      </w:rPr>
    </w:lvl>
    <w:lvl w:ilvl="3" w:tplc="0422000F" w:tentative="1">
      <w:start w:val="1"/>
      <w:numFmt w:val="decimal"/>
      <w:lvlText w:val="%4."/>
      <w:lvlJc w:val="left"/>
      <w:pPr>
        <w:ind w:left="3420" w:hanging="360"/>
      </w:pPr>
      <w:rPr>
        <w:rFonts w:cs="Times New Roman"/>
      </w:rPr>
    </w:lvl>
    <w:lvl w:ilvl="4" w:tplc="04220019" w:tentative="1">
      <w:start w:val="1"/>
      <w:numFmt w:val="lowerLetter"/>
      <w:lvlText w:val="%5."/>
      <w:lvlJc w:val="left"/>
      <w:pPr>
        <w:ind w:left="4140" w:hanging="360"/>
      </w:pPr>
      <w:rPr>
        <w:rFonts w:cs="Times New Roman"/>
      </w:rPr>
    </w:lvl>
    <w:lvl w:ilvl="5" w:tplc="0422001B" w:tentative="1">
      <w:start w:val="1"/>
      <w:numFmt w:val="lowerRoman"/>
      <w:lvlText w:val="%6."/>
      <w:lvlJc w:val="right"/>
      <w:pPr>
        <w:ind w:left="4860" w:hanging="180"/>
      </w:pPr>
      <w:rPr>
        <w:rFonts w:cs="Times New Roman"/>
      </w:rPr>
    </w:lvl>
    <w:lvl w:ilvl="6" w:tplc="0422000F" w:tentative="1">
      <w:start w:val="1"/>
      <w:numFmt w:val="decimal"/>
      <w:lvlText w:val="%7."/>
      <w:lvlJc w:val="left"/>
      <w:pPr>
        <w:ind w:left="5580" w:hanging="360"/>
      </w:pPr>
      <w:rPr>
        <w:rFonts w:cs="Times New Roman"/>
      </w:rPr>
    </w:lvl>
    <w:lvl w:ilvl="7" w:tplc="04220019" w:tentative="1">
      <w:start w:val="1"/>
      <w:numFmt w:val="lowerLetter"/>
      <w:lvlText w:val="%8."/>
      <w:lvlJc w:val="left"/>
      <w:pPr>
        <w:ind w:left="6300" w:hanging="360"/>
      </w:pPr>
      <w:rPr>
        <w:rFonts w:cs="Times New Roman"/>
      </w:rPr>
    </w:lvl>
    <w:lvl w:ilvl="8" w:tplc="0422001B" w:tentative="1">
      <w:start w:val="1"/>
      <w:numFmt w:val="lowerRoman"/>
      <w:lvlText w:val="%9."/>
      <w:lvlJc w:val="right"/>
      <w:pPr>
        <w:ind w:left="7020" w:hanging="180"/>
      </w:pPr>
      <w:rPr>
        <w:rFonts w:cs="Times New Roman"/>
      </w:rPr>
    </w:lvl>
  </w:abstractNum>
  <w:abstractNum w:abstractNumId="20">
    <w:nsid w:val="391054DA"/>
    <w:multiLevelType w:val="hybridMultilevel"/>
    <w:tmpl w:val="F77E67B2"/>
    <w:lvl w:ilvl="0" w:tplc="00000048">
      <w:numFmt w:val="bullet"/>
      <w:lvlText w:val="-"/>
      <w:lvlJc w:val="left"/>
      <w:pPr>
        <w:ind w:left="720" w:hanging="360"/>
      </w:pPr>
      <w:rPr>
        <w:rFonts w:ascii="Times New Roman" w:hAnsi="Times New Roman"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D731DF"/>
    <w:multiLevelType w:val="hybridMultilevel"/>
    <w:tmpl w:val="614048A8"/>
    <w:lvl w:ilvl="0" w:tplc="DDEC24C8">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nsid w:val="3DED5B78"/>
    <w:multiLevelType w:val="hybridMultilevel"/>
    <w:tmpl w:val="AF3E7A88"/>
    <w:lvl w:ilvl="0" w:tplc="00000048">
      <w:numFmt w:val="bullet"/>
      <w:lvlText w:val="-"/>
      <w:lvlJc w:val="left"/>
      <w:pPr>
        <w:ind w:left="720" w:hanging="360"/>
      </w:pPr>
      <w:rPr>
        <w:rFonts w:ascii="Times New Roman" w:hAnsi="Times New Roman"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0217B6"/>
    <w:multiLevelType w:val="hybridMultilevel"/>
    <w:tmpl w:val="90847EB4"/>
    <w:lvl w:ilvl="0" w:tplc="0422000F">
      <w:start w:val="1"/>
      <w:numFmt w:val="decimal"/>
      <w:lvlText w:val="%1."/>
      <w:lvlJc w:val="left"/>
      <w:pPr>
        <w:tabs>
          <w:tab w:val="num" w:pos="612"/>
        </w:tabs>
        <w:ind w:left="61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25044A0"/>
    <w:multiLevelType w:val="hybridMultilevel"/>
    <w:tmpl w:val="A9A83D58"/>
    <w:lvl w:ilvl="0" w:tplc="04220011">
      <w:start w:val="2"/>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43CB153F"/>
    <w:multiLevelType w:val="multilevel"/>
    <w:tmpl w:val="1432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7616EE"/>
    <w:multiLevelType w:val="hybridMultilevel"/>
    <w:tmpl w:val="67FE0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AD1877"/>
    <w:multiLevelType w:val="hybridMultilevel"/>
    <w:tmpl w:val="3F5AE240"/>
    <w:lvl w:ilvl="0" w:tplc="6C60FDA6">
      <w:start w:val="1"/>
      <w:numFmt w:val="decimal"/>
      <w:lvlText w:val="3.%1"/>
      <w:lvlJc w:val="left"/>
      <w:pPr>
        <w:ind w:left="360" w:hanging="360"/>
      </w:pPr>
      <w:rPr>
        <w:rFonts w:ascii="Times New Roman" w:hAnsi="Times New Roman" w:cs="Times New Roman" w:hint="default"/>
        <w:color w:val="auto"/>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28">
    <w:nsid w:val="486F1104"/>
    <w:multiLevelType w:val="hybridMultilevel"/>
    <w:tmpl w:val="142E65E2"/>
    <w:lvl w:ilvl="0" w:tplc="0422000F">
      <w:start w:val="1"/>
      <w:numFmt w:val="decimal"/>
      <w:lvlText w:val="%1."/>
      <w:lvlJc w:val="left"/>
      <w:pPr>
        <w:tabs>
          <w:tab w:val="num" w:pos="612"/>
        </w:tabs>
        <w:ind w:left="61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8A6565A"/>
    <w:multiLevelType w:val="hybridMultilevel"/>
    <w:tmpl w:val="E940C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FA50A8"/>
    <w:multiLevelType w:val="multilevel"/>
    <w:tmpl w:val="2578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10037C"/>
    <w:multiLevelType w:val="hybridMultilevel"/>
    <w:tmpl w:val="A1D4CDF6"/>
    <w:lvl w:ilvl="0" w:tplc="00000048">
      <w:numFmt w:val="bullet"/>
      <w:lvlText w:val="-"/>
      <w:lvlJc w:val="left"/>
      <w:pPr>
        <w:ind w:left="720" w:hanging="360"/>
      </w:pPr>
      <w:rPr>
        <w:rFonts w:ascii="Times New Roman" w:hAnsi="Times New Roman"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6B7063"/>
    <w:multiLevelType w:val="multilevel"/>
    <w:tmpl w:val="B190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8F397E"/>
    <w:multiLevelType w:val="hybridMultilevel"/>
    <w:tmpl w:val="99F0F672"/>
    <w:lvl w:ilvl="0" w:tplc="290C3D18">
      <w:start w:val="1"/>
      <w:numFmt w:val="bullet"/>
      <w:lvlText w:val=""/>
      <w:lvlPicBulletId w:val="0"/>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6C4559E"/>
    <w:multiLevelType w:val="hybridMultilevel"/>
    <w:tmpl w:val="BD2CED40"/>
    <w:lvl w:ilvl="0" w:tplc="290C3D18">
      <w:start w:val="1"/>
      <w:numFmt w:val="bullet"/>
      <w:lvlText w:val=""/>
      <w:lvlPicBulletId w:val="0"/>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5AA12DF6"/>
    <w:multiLevelType w:val="hybridMultilevel"/>
    <w:tmpl w:val="EC74D7F4"/>
    <w:lvl w:ilvl="0" w:tplc="00000048">
      <w:numFmt w:val="bullet"/>
      <w:lvlText w:val="-"/>
      <w:lvlJc w:val="left"/>
      <w:pPr>
        <w:ind w:left="720" w:hanging="360"/>
      </w:pPr>
      <w:rPr>
        <w:rFonts w:ascii="Times New Roman" w:hAnsi="Times New Roman"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DB5F2F"/>
    <w:multiLevelType w:val="multilevel"/>
    <w:tmpl w:val="A4386EE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nsid w:val="5C7F2BE5"/>
    <w:multiLevelType w:val="hybridMultilevel"/>
    <w:tmpl w:val="42E49FEA"/>
    <w:lvl w:ilvl="0" w:tplc="0422000F">
      <w:start w:val="1"/>
      <w:numFmt w:val="decimal"/>
      <w:lvlText w:val="%1."/>
      <w:lvlJc w:val="left"/>
      <w:pPr>
        <w:tabs>
          <w:tab w:val="num" w:pos="612"/>
        </w:tabs>
        <w:ind w:left="61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15A782D"/>
    <w:multiLevelType w:val="hybridMultilevel"/>
    <w:tmpl w:val="7908B9AA"/>
    <w:lvl w:ilvl="0" w:tplc="8F7AC11A">
      <w:start w:val="1"/>
      <w:numFmt w:val="decimal"/>
      <w:lvlText w:val="%1."/>
      <w:lvlJc w:val="left"/>
      <w:pPr>
        <w:tabs>
          <w:tab w:val="num" w:pos="720"/>
        </w:tabs>
        <w:ind w:left="72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64CF14F9"/>
    <w:multiLevelType w:val="hybridMultilevel"/>
    <w:tmpl w:val="933CD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E04F5B"/>
    <w:multiLevelType w:val="hybridMultilevel"/>
    <w:tmpl w:val="3ABA82DE"/>
    <w:lvl w:ilvl="0" w:tplc="00000048">
      <w:numFmt w:val="bullet"/>
      <w:lvlText w:val="-"/>
      <w:lvlJc w:val="left"/>
      <w:pPr>
        <w:ind w:left="720" w:hanging="360"/>
      </w:pPr>
      <w:rPr>
        <w:rFonts w:ascii="Times New Roman" w:hAnsi="Times New Roman"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FC1360"/>
    <w:multiLevelType w:val="hybridMultilevel"/>
    <w:tmpl w:val="204A2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E32E80"/>
    <w:multiLevelType w:val="hybridMultilevel"/>
    <w:tmpl w:val="C51C3D6A"/>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6F615BA"/>
    <w:multiLevelType w:val="multilevel"/>
    <w:tmpl w:val="3968B430"/>
    <w:lvl w:ilvl="0">
      <w:start w:val="1"/>
      <w:numFmt w:val="decimal"/>
      <w:lvlText w:val="%1."/>
      <w:lvlJc w:val="left"/>
      <w:pPr>
        <w:tabs>
          <w:tab w:val="num" w:pos="612"/>
        </w:tabs>
        <w:ind w:left="612" w:hanging="360"/>
      </w:pPr>
      <w:rPr>
        <w:rFonts w:cs="Times New Roman"/>
      </w:rPr>
    </w:lvl>
    <w:lvl w:ilvl="1">
      <w:start w:val="1"/>
      <w:numFmt w:val="decimal"/>
      <w:isLgl/>
      <w:lvlText w:val="%1.%2."/>
      <w:lvlJc w:val="left"/>
      <w:pPr>
        <w:ind w:left="972" w:hanging="720"/>
      </w:pPr>
      <w:rPr>
        <w:rFonts w:cs="Times New Roman" w:hint="default"/>
      </w:rPr>
    </w:lvl>
    <w:lvl w:ilvl="2">
      <w:start w:val="1"/>
      <w:numFmt w:val="decimal"/>
      <w:isLgl/>
      <w:lvlText w:val="%1.%2.%3."/>
      <w:lvlJc w:val="left"/>
      <w:pPr>
        <w:ind w:left="972" w:hanging="720"/>
      </w:pPr>
      <w:rPr>
        <w:rFonts w:cs="Times New Roman" w:hint="default"/>
      </w:rPr>
    </w:lvl>
    <w:lvl w:ilvl="3">
      <w:start w:val="1"/>
      <w:numFmt w:val="decimal"/>
      <w:isLgl/>
      <w:lvlText w:val="%1.%2.%3.%4."/>
      <w:lvlJc w:val="left"/>
      <w:pPr>
        <w:ind w:left="1332" w:hanging="1080"/>
      </w:pPr>
      <w:rPr>
        <w:rFonts w:cs="Times New Roman" w:hint="default"/>
      </w:rPr>
    </w:lvl>
    <w:lvl w:ilvl="4">
      <w:start w:val="1"/>
      <w:numFmt w:val="decimal"/>
      <w:isLgl/>
      <w:lvlText w:val="%1.%2.%3.%4.%5."/>
      <w:lvlJc w:val="left"/>
      <w:pPr>
        <w:ind w:left="1332" w:hanging="1080"/>
      </w:pPr>
      <w:rPr>
        <w:rFonts w:cs="Times New Roman" w:hint="default"/>
      </w:rPr>
    </w:lvl>
    <w:lvl w:ilvl="5">
      <w:start w:val="1"/>
      <w:numFmt w:val="decimal"/>
      <w:isLgl/>
      <w:lvlText w:val="%1.%2.%3.%4.%5.%6."/>
      <w:lvlJc w:val="left"/>
      <w:pPr>
        <w:ind w:left="1692" w:hanging="1440"/>
      </w:pPr>
      <w:rPr>
        <w:rFonts w:cs="Times New Roman" w:hint="default"/>
      </w:rPr>
    </w:lvl>
    <w:lvl w:ilvl="6">
      <w:start w:val="1"/>
      <w:numFmt w:val="decimal"/>
      <w:isLgl/>
      <w:lvlText w:val="%1.%2.%3.%4.%5.%6.%7."/>
      <w:lvlJc w:val="left"/>
      <w:pPr>
        <w:ind w:left="2052" w:hanging="1800"/>
      </w:pPr>
      <w:rPr>
        <w:rFonts w:cs="Times New Roman" w:hint="default"/>
      </w:rPr>
    </w:lvl>
    <w:lvl w:ilvl="7">
      <w:start w:val="1"/>
      <w:numFmt w:val="decimal"/>
      <w:isLgl/>
      <w:lvlText w:val="%1.%2.%3.%4.%5.%6.%7.%8."/>
      <w:lvlJc w:val="left"/>
      <w:pPr>
        <w:ind w:left="2052" w:hanging="1800"/>
      </w:pPr>
      <w:rPr>
        <w:rFonts w:cs="Times New Roman" w:hint="default"/>
      </w:rPr>
    </w:lvl>
    <w:lvl w:ilvl="8">
      <w:start w:val="1"/>
      <w:numFmt w:val="decimal"/>
      <w:isLgl/>
      <w:lvlText w:val="%1.%2.%3.%4.%5.%6.%7.%8.%9."/>
      <w:lvlJc w:val="left"/>
      <w:pPr>
        <w:ind w:left="2412" w:hanging="2160"/>
      </w:pPr>
      <w:rPr>
        <w:rFonts w:cs="Times New Roman" w:hint="default"/>
      </w:rPr>
    </w:lvl>
  </w:abstractNum>
  <w:abstractNum w:abstractNumId="44">
    <w:nsid w:val="7A17154F"/>
    <w:multiLevelType w:val="multilevel"/>
    <w:tmpl w:val="B394A428"/>
    <w:lvl w:ilvl="0">
      <w:start w:val="1"/>
      <w:numFmt w:val="decimal"/>
      <w:lvlText w:val="%1."/>
      <w:lvlJc w:val="left"/>
      <w:pPr>
        <w:tabs>
          <w:tab w:val="num" w:pos="612"/>
        </w:tabs>
        <w:ind w:left="612" w:hanging="360"/>
      </w:pPr>
      <w:rPr>
        <w:rFonts w:cs="Times New Roman"/>
      </w:rPr>
    </w:lvl>
    <w:lvl w:ilvl="1">
      <w:start w:val="1"/>
      <w:numFmt w:val="decimal"/>
      <w:isLgl/>
      <w:lvlText w:val="%1.%2."/>
      <w:lvlJc w:val="left"/>
      <w:pPr>
        <w:ind w:left="972" w:hanging="720"/>
      </w:pPr>
      <w:rPr>
        <w:rFonts w:cs="Times New Roman" w:hint="default"/>
      </w:rPr>
    </w:lvl>
    <w:lvl w:ilvl="2">
      <w:start w:val="1"/>
      <w:numFmt w:val="decimal"/>
      <w:isLgl/>
      <w:lvlText w:val="%1.%2.%3."/>
      <w:lvlJc w:val="left"/>
      <w:pPr>
        <w:ind w:left="972" w:hanging="720"/>
      </w:pPr>
      <w:rPr>
        <w:rFonts w:cs="Times New Roman" w:hint="default"/>
      </w:rPr>
    </w:lvl>
    <w:lvl w:ilvl="3">
      <w:start w:val="1"/>
      <w:numFmt w:val="decimal"/>
      <w:isLgl/>
      <w:lvlText w:val="%1.%2.%3.%4."/>
      <w:lvlJc w:val="left"/>
      <w:pPr>
        <w:ind w:left="1332" w:hanging="1080"/>
      </w:pPr>
      <w:rPr>
        <w:rFonts w:cs="Times New Roman" w:hint="default"/>
      </w:rPr>
    </w:lvl>
    <w:lvl w:ilvl="4">
      <w:start w:val="1"/>
      <w:numFmt w:val="decimal"/>
      <w:isLgl/>
      <w:lvlText w:val="%1.%2.%3.%4.%5."/>
      <w:lvlJc w:val="left"/>
      <w:pPr>
        <w:ind w:left="1332" w:hanging="1080"/>
      </w:pPr>
      <w:rPr>
        <w:rFonts w:cs="Times New Roman" w:hint="default"/>
      </w:rPr>
    </w:lvl>
    <w:lvl w:ilvl="5">
      <w:start w:val="1"/>
      <w:numFmt w:val="decimal"/>
      <w:isLgl/>
      <w:lvlText w:val="%1.%2.%3.%4.%5.%6."/>
      <w:lvlJc w:val="left"/>
      <w:pPr>
        <w:ind w:left="1692" w:hanging="1440"/>
      </w:pPr>
      <w:rPr>
        <w:rFonts w:cs="Times New Roman" w:hint="default"/>
      </w:rPr>
    </w:lvl>
    <w:lvl w:ilvl="6">
      <w:start w:val="1"/>
      <w:numFmt w:val="decimal"/>
      <w:isLgl/>
      <w:lvlText w:val="%1.%2.%3.%4.%5.%6.%7."/>
      <w:lvlJc w:val="left"/>
      <w:pPr>
        <w:ind w:left="2052" w:hanging="1800"/>
      </w:pPr>
      <w:rPr>
        <w:rFonts w:cs="Times New Roman" w:hint="default"/>
      </w:rPr>
    </w:lvl>
    <w:lvl w:ilvl="7">
      <w:start w:val="1"/>
      <w:numFmt w:val="decimal"/>
      <w:isLgl/>
      <w:lvlText w:val="%1.%2.%3.%4.%5.%6.%7.%8."/>
      <w:lvlJc w:val="left"/>
      <w:pPr>
        <w:ind w:left="2052" w:hanging="1800"/>
      </w:pPr>
      <w:rPr>
        <w:rFonts w:cs="Times New Roman" w:hint="default"/>
      </w:rPr>
    </w:lvl>
    <w:lvl w:ilvl="8">
      <w:start w:val="1"/>
      <w:numFmt w:val="decimal"/>
      <w:isLgl/>
      <w:lvlText w:val="%1.%2.%3.%4.%5.%6.%7.%8.%9."/>
      <w:lvlJc w:val="left"/>
      <w:pPr>
        <w:ind w:left="2412" w:hanging="2160"/>
      </w:pPr>
      <w:rPr>
        <w:rFonts w:cs="Times New Roman" w:hint="default"/>
      </w:rPr>
    </w:lvl>
  </w:abstractNum>
  <w:abstractNum w:abstractNumId="45">
    <w:nsid w:val="7B025CB5"/>
    <w:multiLevelType w:val="multilevel"/>
    <w:tmpl w:val="A2729D54"/>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2"/>
  </w:num>
  <w:num w:numId="2">
    <w:abstractNumId w:val="21"/>
  </w:num>
  <w:num w:numId="3">
    <w:abstractNumId w:val="27"/>
  </w:num>
  <w:num w:numId="4">
    <w:abstractNumId w:val="4"/>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43"/>
  </w:num>
  <w:num w:numId="9">
    <w:abstractNumId w:val="37"/>
  </w:num>
  <w:num w:numId="10">
    <w:abstractNumId w:val="18"/>
  </w:num>
  <w:num w:numId="11">
    <w:abstractNumId w:val="11"/>
  </w:num>
  <w:num w:numId="12">
    <w:abstractNumId w:val="23"/>
  </w:num>
  <w:num w:numId="13">
    <w:abstractNumId w:val="10"/>
  </w:num>
  <w:num w:numId="14">
    <w:abstractNumId w:val="28"/>
  </w:num>
  <w:num w:numId="15">
    <w:abstractNumId w:val="44"/>
  </w:num>
  <w:num w:numId="16">
    <w:abstractNumId w:val="24"/>
  </w:num>
  <w:num w:numId="17">
    <w:abstractNumId w:val="19"/>
  </w:num>
  <w:num w:numId="18">
    <w:abstractNumId w:val="14"/>
  </w:num>
  <w:num w:numId="19">
    <w:abstractNumId w:val="45"/>
  </w:num>
  <w:num w:numId="20">
    <w:abstractNumId w:val="7"/>
  </w:num>
  <w:num w:numId="21">
    <w:abstractNumId w:val="35"/>
  </w:num>
  <w:num w:numId="22">
    <w:abstractNumId w:val="36"/>
  </w:num>
  <w:num w:numId="23">
    <w:abstractNumId w:val="20"/>
  </w:num>
  <w:num w:numId="24">
    <w:abstractNumId w:val="40"/>
  </w:num>
  <w:num w:numId="25">
    <w:abstractNumId w:val="31"/>
  </w:num>
  <w:num w:numId="26">
    <w:abstractNumId w:val="22"/>
  </w:num>
  <w:num w:numId="27">
    <w:abstractNumId w:val="39"/>
  </w:num>
  <w:num w:numId="28">
    <w:abstractNumId w:val="34"/>
  </w:num>
  <w:num w:numId="29">
    <w:abstractNumId w:val="17"/>
  </w:num>
  <w:num w:numId="30">
    <w:abstractNumId w:val="42"/>
  </w:num>
  <w:num w:numId="31">
    <w:abstractNumId w:val="15"/>
  </w:num>
  <w:num w:numId="32">
    <w:abstractNumId w:val="33"/>
  </w:num>
  <w:num w:numId="33">
    <w:abstractNumId w:val="8"/>
  </w:num>
  <w:num w:numId="34">
    <w:abstractNumId w:val="0"/>
  </w:num>
  <w:num w:numId="35">
    <w:abstractNumId w:val="2"/>
  </w:num>
  <w:num w:numId="36">
    <w:abstractNumId w:val="9"/>
  </w:num>
  <w:num w:numId="37">
    <w:abstractNumId w:val="41"/>
  </w:num>
  <w:num w:numId="38">
    <w:abstractNumId w:val="26"/>
  </w:num>
  <w:num w:numId="39">
    <w:abstractNumId w:val="16"/>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5"/>
  </w:num>
  <w:num w:numId="44">
    <w:abstractNumId w:val="32"/>
  </w:num>
  <w:num w:numId="45">
    <w:abstractNumId w:val="30"/>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86FE9"/>
    <w:rsid w:val="000560CA"/>
    <w:rsid w:val="000C4802"/>
    <w:rsid w:val="001344D9"/>
    <w:rsid w:val="001A7E5B"/>
    <w:rsid w:val="001D03F4"/>
    <w:rsid w:val="00583BDF"/>
    <w:rsid w:val="00A25048"/>
    <w:rsid w:val="00AA3682"/>
    <w:rsid w:val="00AB52F6"/>
    <w:rsid w:val="00B67768"/>
    <w:rsid w:val="00BB6FCE"/>
    <w:rsid w:val="00BE4E97"/>
    <w:rsid w:val="00C86FE9"/>
    <w:rsid w:val="00E661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FE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9"/>
    <w:qFormat/>
    <w:rsid w:val="00C86FE9"/>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C86FE9"/>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C86FE9"/>
    <w:pPr>
      <w:keepNext/>
      <w:jc w:val="center"/>
      <w:outlineLvl w:val="2"/>
    </w:pPr>
    <w:rPr>
      <w:rFonts w:ascii="Arial Narrow" w:hAnsi="Arial Narrow"/>
      <w:i/>
      <w:szCs w:val="20"/>
      <w:u w:val="single"/>
    </w:rPr>
  </w:style>
  <w:style w:type="paragraph" w:styleId="5">
    <w:name w:val="heading 5"/>
    <w:basedOn w:val="a"/>
    <w:next w:val="a"/>
    <w:link w:val="50"/>
    <w:uiPriority w:val="99"/>
    <w:qFormat/>
    <w:rsid w:val="00C86FE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6FE9"/>
    <w:rPr>
      <w:rFonts w:ascii="Cambria" w:eastAsia="Times New Roman" w:hAnsi="Cambria" w:cs="Times New Roman"/>
      <w:b/>
      <w:bCs/>
      <w:kern w:val="32"/>
      <w:sz w:val="32"/>
      <w:szCs w:val="32"/>
      <w:lang w:val="uk-UA" w:eastAsia="ru-RU"/>
    </w:rPr>
  </w:style>
  <w:style w:type="character" w:customStyle="1" w:styleId="20">
    <w:name w:val="Заголовок 2 Знак"/>
    <w:basedOn w:val="a0"/>
    <w:link w:val="2"/>
    <w:uiPriority w:val="99"/>
    <w:rsid w:val="00C86FE9"/>
    <w:rPr>
      <w:rFonts w:ascii="Cambria" w:eastAsia="Times New Roman" w:hAnsi="Cambria" w:cs="Times New Roman"/>
      <w:b/>
      <w:bCs/>
      <w:i/>
      <w:iCs/>
      <w:sz w:val="28"/>
      <w:szCs w:val="28"/>
      <w:lang w:val="uk-UA" w:eastAsia="ru-RU"/>
    </w:rPr>
  </w:style>
  <w:style w:type="character" w:customStyle="1" w:styleId="30">
    <w:name w:val="Заголовок 3 Знак"/>
    <w:basedOn w:val="a0"/>
    <w:link w:val="3"/>
    <w:uiPriority w:val="99"/>
    <w:rsid w:val="00C86FE9"/>
    <w:rPr>
      <w:rFonts w:ascii="Arial Narrow" w:eastAsia="Times New Roman" w:hAnsi="Arial Narrow" w:cs="Times New Roman"/>
      <w:i/>
      <w:sz w:val="24"/>
      <w:szCs w:val="20"/>
      <w:u w:val="single"/>
      <w:lang w:val="uk-UA" w:eastAsia="ru-RU"/>
    </w:rPr>
  </w:style>
  <w:style w:type="character" w:customStyle="1" w:styleId="50">
    <w:name w:val="Заголовок 5 Знак"/>
    <w:basedOn w:val="a0"/>
    <w:link w:val="5"/>
    <w:uiPriority w:val="99"/>
    <w:rsid w:val="00C86FE9"/>
    <w:rPr>
      <w:rFonts w:ascii="Calibri" w:eastAsia="Times New Roman" w:hAnsi="Calibri" w:cs="Times New Roman"/>
      <w:b/>
      <w:bCs/>
      <w:i/>
      <w:iCs/>
      <w:sz w:val="26"/>
      <w:szCs w:val="26"/>
      <w:lang w:val="uk-UA" w:eastAsia="ru-RU"/>
    </w:rPr>
  </w:style>
  <w:style w:type="paragraph" w:styleId="a3">
    <w:name w:val="footer"/>
    <w:basedOn w:val="a"/>
    <w:link w:val="a4"/>
    <w:uiPriority w:val="99"/>
    <w:rsid w:val="00C86FE9"/>
    <w:pPr>
      <w:tabs>
        <w:tab w:val="center" w:pos="4677"/>
        <w:tab w:val="right" w:pos="9355"/>
      </w:tabs>
    </w:pPr>
  </w:style>
  <w:style w:type="character" w:customStyle="1" w:styleId="a4">
    <w:name w:val="Нижний колонтитул Знак"/>
    <w:basedOn w:val="a0"/>
    <w:link w:val="a3"/>
    <w:uiPriority w:val="99"/>
    <w:rsid w:val="00C86FE9"/>
    <w:rPr>
      <w:rFonts w:ascii="Times New Roman" w:eastAsia="Times New Roman" w:hAnsi="Times New Roman" w:cs="Times New Roman"/>
      <w:sz w:val="24"/>
      <w:szCs w:val="24"/>
      <w:lang w:val="uk-UA" w:eastAsia="ru-RU"/>
    </w:rPr>
  </w:style>
  <w:style w:type="character" w:styleId="a5">
    <w:name w:val="page number"/>
    <w:basedOn w:val="a0"/>
    <w:uiPriority w:val="99"/>
    <w:rsid w:val="00C86FE9"/>
    <w:rPr>
      <w:rFonts w:cs="Times New Roman"/>
    </w:rPr>
  </w:style>
  <w:style w:type="paragraph" w:styleId="a6">
    <w:name w:val="header"/>
    <w:basedOn w:val="a"/>
    <w:link w:val="a7"/>
    <w:uiPriority w:val="99"/>
    <w:rsid w:val="00C86FE9"/>
    <w:pPr>
      <w:tabs>
        <w:tab w:val="center" w:pos="4677"/>
        <w:tab w:val="right" w:pos="9355"/>
      </w:tabs>
    </w:pPr>
  </w:style>
  <w:style w:type="character" w:customStyle="1" w:styleId="a7">
    <w:name w:val="Верхний колонтитул Знак"/>
    <w:basedOn w:val="a0"/>
    <w:link w:val="a6"/>
    <w:uiPriority w:val="99"/>
    <w:rsid w:val="00C86FE9"/>
    <w:rPr>
      <w:rFonts w:ascii="Times New Roman" w:eastAsia="Times New Roman" w:hAnsi="Times New Roman" w:cs="Times New Roman"/>
      <w:sz w:val="24"/>
      <w:szCs w:val="24"/>
      <w:lang w:val="uk-UA" w:eastAsia="ru-RU"/>
    </w:rPr>
  </w:style>
  <w:style w:type="paragraph" w:styleId="a8">
    <w:name w:val="Body Text"/>
    <w:basedOn w:val="a"/>
    <w:link w:val="a9"/>
    <w:uiPriority w:val="99"/>
    <w:rsid w:val="00C86FE9"/>
    <w:pPr>
      <w:jc w:val="both"/>
    </w:pPr>
    <w:rPr>
      <w:color w:val="000000"/>
      <w:sz w:val="40"/>
    </w:rPr>
  </w:style>
  <w:style w:type="character" w:customStyle="1" w:styleId="a9">
    <w:name w:val="Основной текст Знак"/>
    <w:basedOn w:val="a0"/>
    <w:link w:val="a8"/>
    <w:uiPriority w:val="99"/>
    <w:rsid w:val="00C86FE9"/>
    <w:rPr>
      <w:rFonts w:ascii="Times New Roman" w:eastAsia="Times New Roman" w:hAnsi="Times New Roman" w:cs="Times New Roman"/>
      <w:color w:val="000000"/>
      <w:sz w:val="40"/>
      <w:szCs w:val="24"/>
      <w:lang w:val="uk-UA" w:eastAsia="ru-RU"/>
    </w:rPr>
  </w:style>
  <w:style w:type="paragraph" w:styleId="aa">
    <w:name w:val="Body Text Indent"/>
    <w:basedOn w:val="a"/>
    <w:link w:val="ab"/>
    <w:uiPriority w:val="99"/>
    <w:rsid w:val="00C86FE9"/>
    <w:pPr>
      <w:spacing w:after="120"/>
      <w:ind w:left="283"/>
    </w:pPr>
    <w:rPr>
      <w:color w:val="000000"/>
      <w:sz w:val="22"/>
    </w:rPr>
  </w:style>
  <w:style w:type="character" w:customStyle="1" w:styleId="ab">
    <w:name w:val="Основной текст с отступом Знак"/>
    <w:basedOn w:val="a0"/>
    <w:link w:val="aa"/>
    <w:uiPriority w:val="99"/>
    <w:rsid w:val="00C86FE9"/>
    <w:rPr>
      <w:rFonts w:ascii="Times New Roman" w:eastAsia="Times New Roman" w:hAnsi="Times New Roman" w:cs="Times New Roman"/>
      <w:color w:val="000000"/>
      <w:szCs w:val="24"/>
      <w:lang w:val="uk-UA" w:eastAsia="ru-RU"/>
    </w:rPr>
  </w:style>
  <w:style w:type="paragraph" w:customStyle="1" w:styleId="11">
    <w:name w:val="Абзац списка1"/>
    <w:basedOn w:val="a"/>
    <w:uiPriority w:val="99"/>
    <w:rsid w:val="00C86FE9"/>
    <w:pPr>
      <w:spacing w:after="200" w:line="276" w:lineRule="auto"/>
      <w:ind w:left="720"/>
      <w:contextualSpacing/>
    </w:pPr>
    <w:rPr>
      <w:rFonts w:ascii="Calibri" w:hAnsi="Calibri"/>
      <w:sz w:val="22"/>
      <w:szCs w:val="22"/>
      <w:lang w:eastAsia="en-US"/>
    </w:rPr>
  </w:style>
  <w:style w:type="paragraph" w:styleId="ac">
    <w:name w:val="List Paragraph"/>
    <w:basedOn w:val="a"/>
    <w:uiPriority w:val="34"/>
    <w:qFormat/>
    <w:rsid w:val="00C86FE9"/>
    <w:pPr>
      <w:ind w:left="708"/>
    </w:pPr>
  </w:style>
  <w:style w:type="paragraph" w:customStyle="1" w:styleId="12">
    <w:name w:val="Без интервала1"/>
    <w:uiPriority w:val="99"/>
    <w:rsid w:val="00C86FE9"/>
    <w:pPr>
      <w:spacing w:after="0" w:line="240" w:lineRule="auto"/>
    </w:pPr>
    <w:rPr>
      <w:rFonts w:ascii="Calibri" w:eastAsia="Times New Roman" w:hAnsi="Calibri" w:cs="Times New Roman"/>
      <w:lang w:eastAsia="ru-RU"/>
    </w:rPr>
  </w:style>
  <w:style w:type="paragraph" w:customStyle="1" w:styleId="110">
    <w:name w:val="Без интервала11"/>
    <w:uiPriority w:val="99"/>
    <w:rsid w:val="00C86FE9"/>
    <w:pPr>
      <w:spacing w:after="0" w:line="240" w:lineRule="auto"/>
    </w:pPr>
    <w:rPr>
      <w:rFonts w:ascii="Calibri" w:eastAsia="Times New Roman" w:hAnsi="Calibri" w:cs="Times New Roman"/>
      <w:lang w:eastAsia="ru-RU"/>
    </w:rPr>
  </w:style>
  <w:style w:type="paragraph" w:styleId="ad">
    <w:name w:val="Normal (Web)"/>
    <w:basedOn w:val="a"/>
    <w:uiPriority w:val="99"/>
    <w:rsid w:val="00C86FE9"/>
    <w:pPr>
      <w:suppressAutoHyphens/>
      <w:spacing w:before="28" w:after="165"/>
    </w:pPr>
    <w:rPr>
      <w:rFonts w:eastAsia="Calibri"/>
      <w:kern w:val="1"/>
      <w:lang w:eastAsia="ar-SA"/>
    </w:rPr>
  </w:style>
  <w:style w:type="paragraph" w:styleId="ae">
    <w:name w:val="Title"/>
    <w:basedOn w:val="a"/>
    <w:link w:val="af"/>
    <w:uiPriority w:val="99"/>
    <w:qFormat/>
    <w:rsid w:val="00C86FE9"/>
    <w:pPr>
      <w:jc w:val="center"/>
    </w:pPr>
    <w:rPr>
      <w:sz w:val="28"/>
      <w:szCs w:val="28"/>
    </w:rPr>
  </w:style>
  <w:style w:type="character" w:customStyle="1" w:styleId="af">
    <w:name w:val="Название Знак"/>
    <w:basedOn w:val="a0"/>
    <w:link w:val="ae"/>
    <w:uiPriority w:val="99"/>
    <w:rsid w:val="00C86FE9"/>
    <w:rPr>
      <w:rFonts w:ascii="Times New Roman" w:eastAsia="Times New Roman" w:hAnsi="Times New Roman" w:cs="Times New Roman"/>
      <w:sz w:val="28"/>
      <w:szCs w:val="28"/>
      <w:lang w:val="uk-UA" w:eastAsia="ru-RU"/>
    </w:rPr>
  </w:style>
  <w:style w:type="character" w:customStyle="1" w:styleId="21">
    <w:name w:val="Основной текст 2 Знак"/>
    <w:basedOn w:val="a0"/>
    <w:link w:val="22"/>
    <w:uiPriority w:val="99"/>
    <w:semiHidden/>
    <w:rsid w:val="00C86FE9"/>
    <w:rPr>
      <w:rFonts w:ascii="Times New Roman" w:eastAsia="Times New Roman" w:hAnsi="Times New Roman" w:cs="Times New Roman"/>
      <w:color w:val="000000"/>
      <w:sz w:val="28"/>
      <w:szCs w:val="20"/>
      <w:lang w:val="uk-UA" w:eastAsia="ru-RU"/>
    </w:rPr>
  </w:style>
  <w:style w:type="paragraph" w:styleId="22">
    <w:name w:val="Body Text 2"/>
    <w:basedOn w:val="a"/>
    <w:link w:val="21"/>
    <w:uiPriority w:val="99"/>
    <w:semiHidden/>
    <w:rsid w:val="00C86FE9"/>
    <w:pPr>
      <w:spacing w:before="60"/>
      <w:jc w:val="both"/>
    </w:pPr>
    <w:rPr>
      <w:color w:val="000000"/>
      <w:sz w:val="28"/>
      <w:szCs w:val="20"/>
    </w:rPr>
  </w:style>
  <w:style w:type="character" w:customStyle="1" w:styleId="af0">
    <w:name w:val="Текст выноски Знак"/>
    <w:basedOn w:val="a0"/>
    <w:link w:val="af1"/>
    <w:uiPriority w:val="99"/>
    <w:semiHidden/>
    <w:rsid w:val="00C86FE9"/>
    <w:rPr>
      <w:rFonts w:ascii="Tahoma" w:eastAsia="Times New Roman" w:hAnsi="Tahoma" w:cs="Times New Roman"/>
      <w:sz w:val="16"/>
      <w:szCs w:val="16"/>
      <w:lang w:val="uk-UA" w:eastAsia="ru-RU"/>
    </w:rPr>
  </w:style>
  <w:style w:type="paragraph" w:styleId="af1">
    <w:name w:val="Balloon Text"/>
    <w:basedOn w:val="a"/>
    <w:link w:val="af0"/>
    <w:uiPriority w:val="99"/>
    <w:semiHidden/>
    <w:rsid w:val="00C86FE9"/>
    <w:rPr>
      <w:rFonts w:ascii="Tahoma" w:hAnsi="Tahoma"/>
      <w:sz w:val="16"/>
      <w:szCs w:val="16"/>
    </w:rPr>
  </w:style>
  <w:style w:type="paragraph" w:styleId="af2">
    <w:name w:val="No Spacing"/>
    <w:link w:val="af3"/>
    <w:uiPriority w:val="99"/>
    <w:qFormat/>
    <w:rsid w:val="00C86FE9"/>
    <w:pPr>
      <w:spacing w:after="0" w:line="240" w:lineRule="auto"/>
    </w:pPr>
    <w:rPr>
      <w:rFonts w:ascii="Times New Roman" w:eastAsia="Times New Roman" w:hAnsi="Times New Roman" w:cs="Times New Roman"/>
      <w:sz w:val="18"/>
      <w:szCs w:val="24"/>
      <w:lang w:val="uk-UA" w:eastAsia="ru-RU"/>
    </w:rPr>
  </w:style>
  <w:style w:type="character" w:customStyle="1" w:styleId="af3">
    <w:name w:val="Без интервала Знак"/>
    <w:basedOn w:val="a0"/>
    <w:link w:val="af2"/>
    <w:uiPriority w:val="99"/>
    <w:rsid w:val="00C86FE9"/>
    <w:rPr>
      <w:rFonts w:ascii="Times New Roman" w:eastAsia="Times New Roman" w:hAnsi="Times New Roman" w:cs="Times New Roman"/>
      <w:sz w:val="18"/>
      <w:szCs w:val="24"/>
      <w:lang w:val="uk-UA" w:eastAsia="ru-RU"/>
    </w:rPr>
  </w:style>
  <w:style w:type="paragraph" w:customStyle="1" w:styleId="13">
    <w:name w:val="Звичайний (веб)1"/>
    <w:basedOn w:val="a"/>
    <w:uiPriority w:val="99"/>
    <w:rsid w:val="00C86FE9"/>
    <w:pPr>
      <w:widowControl w:val="0"/>
      <w:suppressAutoHyphens/>
      <w:spacing w:before="280" w:after="280"/>
    </w:pPr>
    <w:rPr>
      <w:rFonts w:eastAsia="SimSun" w:cs="Mangal"/>
      <w:kern w:val="1"/>
      <w:lang w:eastAsia="hi-IN" w:bidi="hi-IN"/>
    </w:rPr>
  </w:style>
  <w:style w:type="paragraph" w:customStyle="1" w:styleId="210">
    <w:name w:val="Основной текст 21"/>
    <w:basedOn w:val="a"/>
    <w:uiPriority w:val="99"/>
    <w:rsid w:val="00C86FE9"/>
    <w:pPr>
      <w:suppressAutoHyphens/>
      <w:spacing w:after="120" w:line="480" w:lineRule="auto"/>
    </w:pPr>
    <w:rPr>
      <w:rFonts w:eastAsia="Calibri"/>
      <w:lang w:eastAsia="ar-SA"/>
    </w:rPr>
  </w:style>
  <w:style w:type="paragraph" w:styleId="HTML">
    <w:name w:val="HTML Preformatted"/>
    <w:basedOn w:val="a"/>
    <w:link w:val="HTML0"/>
    <w:uiPriority w:val="99"/>
    <w:rsid w:val="00C86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basedOn w:val="a0"/>
    <w:link w:val="HTML"/>
    <w:uiPriority w:val="99"/>
    <w:rsid w:val="00C86FE9"/>
    <w:rPr>
      <w:rFonts w:ascii="Courier New" w:eastAsia="Calibri" w:hAnsi="Courier New" w:cs="Times New Roman"/>
      <w:sz w:val="20"/>
      <w:szCs w:val="20"/>
      <w:lang w:val="en-US" w:eastAsia="ru-RU"/>
    </w:rPr>
  </w:style>
  <w:style w:type="paragraph" w:customStyle="1" w:styleId="Default">
    <w:name w:val="Default"/>
    <w:uiPriority w:val="99"/>
    <w:rsid w:val="00C86FE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styleId="af4">
    <w:name w:val="Strong"/>
    <w:basedOn w:val="a0"/>
    <w:uiPriority w:val="22"/>
    <w:qFormat/>
    <w:rsid w:val="00C86FE9"/>
    <w:rPr>
      <w:rFonts w:cs="Times New Roman"/>
      <w:b/>
      <w:bCs/>
    </w:rPr>
  </w:style>
  <w:style w:type="character" w:styleId="af5">
    <w:name w:val="Emphasis"/>
    <w:basedOn w:val="a0"/>
    <w:uiPriority w:val="20"/>
    <w:qFormat/>
    <w:rsid w:val="00C86FE9"/>
    <w:rPr>
      <w:i/>
    </w:rPr>
  </w:style>
  <w:style w:type="paragraph" w:customStyle="1" w:styleId="23">
    <w:name w:val="Абзац списка2"/>
    <w:basedOn w:val="a"/>
    <w:uiPriority w:val="99"/>
    <w:rsid w:val="00C86FE9"/>
    <w:pPr>
      <w:suppressAutoHyphens/>
      <w:spacing w:after="200" w:line="276" w:lineRule="auto"/>
      <w:ind w:left="720"/>
    </w:pPr>
    <w:rPr>
      <w:rFonts w:ascii="Calibri" w:eastAsia="Calibri" w:hAnsi="Calibri" w:cs="Calibri"/>
      <w:kern w:val="1"/>
      <w:sz w:val="22"/>
      <w:szCs w:val="22"/>
      <w:lang w:eastAsia="ar-SA"/>
    </w:rPr>
  </w:style>
  <w:style w:type="paragraph" w:customStyle="1" w:styleId="31">
    <w:name w:val="Абзац списка3"/>
    <w:basedOn w:val="a"/>
    <w:rsid w:val="00C86FE9"/>
    <w:pPr>
      <w:spacing w:after="200" w:line="276" w:lineRule="auto"/>
      <w:ind w:left="720"/>
      <w:contextualSpacing/>
    </w:pPr>
    <w:rPr>
      <w:rFonts w:ascii="Calibri" w:hAnsi="Calibri"/>
      <w:sz w:val="22"/>
      <w:szCs w:val="22"/>
      <w:lang w:eastAsia="en-US"/>
    </w:rPr>
  </w:style>
  <w:style w:type="paragraph" w:customStyle="1" w:styleId="24">
    <w:name w:val="Без интервала2"/>
    <w:rsid w:val="00C86FE9"/>
    <w:pPr>
      <w:spacing w:after="0" w:line="240" w:lineRule="auto"/>
    </w:pPr>
    <w:rPr>
      <w:rFonts w:ascii="Calibri" w:eastAsia="Times New Roman" w:hAnsi="Calibri" w:cs="Times New Roman"/>
      <w:lang w:eastAsia="ru-RU"/>
    </w:rPr>
  </w:style>
  <w:style w:type="paragraph" w:customStyle="1" w:styleId="4">
    <w:name w:val="Абзац списка4"/>
    <w:basedOn w:val="a"/>
    <w:rsid w:val="00C86FE9"/>
    <w:pPr>
      <w:spacing w:after="200" w:line="276" w:lineRule="auto"/>
      <w:ind w:left="720"/>
      <w:contextualSpacing/>
    </w:pPr>
    <w:rPr>
      <w:rFonts w:ascii="Calibri" w:hAnsi="Calibri"/>
      <w:sz w:val="22"/>
      <w:szCs w:val="22"/>
      <w:lang w:eastAsia="en-US"/>
    </w:rPr>
  </w:style>
  <w:style w:type="paragraph" w:customStyle="1" w:styleId="51">
    <w:name w:val="Абзац списка5"/>
    <w:basedOn w:val="a"/>
    <w:rsid w:val="00C86FE9"/>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C86FE9"/>
  </w:style>
  <w:style w:type="character" w:customStyle="1" w:styleId="e24kjd">
    <w:name w:val="e24kjd"/>
    <w:basedOn w:val="a0"/>
    <w:rsid w:val="00AB52F6"/>
  </w:style>
  <w:style w:type="character" w:customStyle="1" w:styleId="rvts9">
    <w:name w:val="rvts9"/>
    <w:basedOn w:val="a0"/>
    <w:rsid w:val="00AB52F6"/>
  </w:style>
  <w:style w:type="character" w:customStyle="1" w:styleId="rvts0">
    <w:name w:val="rvts0"/>
    <w:basedOn w:val="a0"/>
    <w:rsid w:val="00AB52F6"/>
  </w:style>
  <w:style w:type="character" w:customStyle="1" w:styleId="rvts23">
    <w:name w:val="rvts23"/>
    <w:basedOn w:val="a0"/>
    <w:rsid w:val="00AB52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hyperlink" Target="https://mon.gov.ua/storage/app/media/news/%D0%9D%D0%BE%D0%B2%D0%B8%D0%BD%D0%B8/2019/04/16/auditnakaz.pdf" TargetMode="Externa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H:\SEMENIV%20N.M\&#1055;&#1083;&#1072;&#1085;&#1080;\&#1047;&#1072;&#1075;&#1072;&#1083;&#1100;&#1085;&#1110;%20&#1076;&#1072;&#1085;&#1110;\&#1047;&#1074;&#1110;&#1090;%20&#1087;&#1086;%20&#1086;&#1083;&#1110;&#1084;&#1087;&#1110;&#1072;&#1076;&#1072;&#109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SEMENIV%20N.M\&#1055;&#1083;&#1072;&#1085;&#1080;\&#1047;&#1072;&#1075;&#1072;&#1083;&#1100;&#1085;&#1110;%20&#1076;&#1072;&#1085;&#1110;\&#1047;&#1074;&#1110;&#1090;%20&#1087;&#1086;%20&#1074;&#1095;&#1080;&#1090;&#1077;&#1083;&#1103;&#109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SEMENIV%20N.M\&#1055;&#1083;&#1072;&#1085;&#1080;\&#1047;&#1072;&#1075;&#1072;&#1083;&#1100;&#1085;&#1110;%20&#1076;&#1072;&#1085;&#1110;\&#1071;&#1082;&#1110;&#1089;&#1090;&#1100;%20&#1079;&#1085;&#1072;&#1085;&#1100;.xls"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H:\SEMENIV%20N.M\&#1056;&#1077;&#1081;&#1090;&#1080;&#1085;&#1075;\&#1051;&#1110;&#1090;&#1086;&#1087;&#1080;&#1089;%202019\&#1056;&#1077;&#1081;&#1090;&#1080;&#1085;&#1075;%20&#1082;&#1083;&#1072;&#1089;&#1110;&#1074;%201.xls"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oleObject" Target="file:///H:\SEMENIV%20N.M\&#1047;&#1074;&#1110;&#1090;&#1080;\2018-2019\&#1047;&#1074;&#1110;&#1090;%20&#1087;&#1086;%20&#1087;&#1088;&#1077;&#1076;&#1084;&#1077;&#1090;&#1091;%20&#1088;&#1110;&#1082;.xlsx" TargetMode="External"/><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oleObject" Target="file:///H:\SEMENIV%20N.M\&#1044;&#1055;&#1040;\2018-2019\9%20-%20&#1082;&#1086;&#1087;&#1080;&#1103;.xlsx" TargetMode="External"/><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oleObject" Target="file:///H:\SEMENIV%20N.M\&#1044;&#1055;&#1040;\2018-2019\11%20-%20&#1082;&#1086;&#1087;&#1080;&#1103;.xlsx" TargetMode="External"/><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1" Type="http://schemas.openxmlformats.org/officeDocument/2006/relationships/oleObject" Target="file:///F:\SEMENIV%20N.M\&#1055;&#1083;&#1072;&#1085;&#1080;\&#1047;&#1072;&#1075;&#1072;&#1083;&#1100;&#1085;&#1110;%20&#1076;&#1072;&#1085;&#1110;\&#1058;&#1088;&#1072;&#1074;&#1084;&#1072;&#1090;&#1080;&#1079;&#10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Лист1!$D$7</c:f>
              <c:strCache>
                <c:ptCount val="1"/>
                <c:pt idx="0">
                  <c:v>ІІІ етап Всеукраїнських олімпіад</c:v>
                </c:pt>
              </c:strCache>
            </c:strRef>
          </c:tx>
          <c:dLbls>
            <c:txPr>
              <a:bodyPr/>
              <a:lstStyle/>
              <a:p>
                <a:pPr>
                  <a:defRPr lang="uk-UA"/>
                </a:pPr>
                <a:endParaRPr lang="ru-RU"/>
              </a:p>
            </c:txPr>
            <c:showVal val="1"/>
          </c:dLbls>
          <c:cat>
            <c:strRef>
              <c:f>Лист1!$C$8:$C$11</c:f>
              <c:strCache>
                <c:ptCount val="4"/>
                <c:pt idx="0">
                  <c:v>2015/2016 н.р.</c:v>
                </c:pt>
                <c:pt idx="1">
                  <c:v>2016/2017 н.р.</c:v>
                </c:pt>
                <c:pt idx="2">
                  <c:v>2017/2018 н.р.</c:v>
                </c:pt>
                <c:pt idx="3">
                  <c:v>2018/2019 н.р.</c:v>
                </c:pt>
              </c:strCache>
            </c:strRef>
          </c:cat>
          <c:val>
            <c:numRef>
              <c:f>Лист1!$D$8:$D$11</c:f>
              <c:numCache>
                <c:formatCode>General</c:formatCode>
                <c:ptCount val="4"/>
                <c:pt idx="0">
                  <c:v>1</c:v>
                </c:pt>
                <c:pt idx="1">
                  <c:v>0</c:v>
                </c:pt>
                <c:pt idx="2">
                  <c:v>1</c:v>
                </c:pt>
                <c:pt idx="3">
                  <c:v>0</c:v>
                </c:pt>
              </c:numCache>
            </c:numRef>
          </c:val>
        </c:ser>
        <c:ser>
          <c:idx val="1"/>
          <c:order val="1"/>
          <c:tx>
            <c:strRef>
              <c:f>Лист1!$E$7</c:f>
              <c:strCache>
                <c:ptCount val="1"/>
                <c:pt idx="0">
                  <c:v>ІІ етап Всеукраїнських олімпіад</c:v>
                </c:pt>
              </c:strCache>
            </c:strRef>
          </c:tx>
          <c:dLbls>
            <c:txPr>
              <a:bodyPr/>
              <a:lstStyle/>
              <a:p>
                <a:pPr>
                  <a:defRPr lang="uk-UA"/>
                </a:pPr>
                <a:endParaRPr lang="ru-RU"/>
              </a:p>
            </c:txPr>
            <c:showVal val="1"/>
          </c:dLbls>
          <c:cat>
            <c:strRef>
              <c:f>Лист1!$C$8:$C$11</c:f>
              <c:strCache>
                <c:ptCount val="4"/>
                <c:pt idx="0">
                  <c:v>2015/2016 н.р.</c:v>
                </c:pt>
                <c:pt idx="1">
                  <c:v>2016/2017 н.р.</c:v>
                </c:pt>
                <c:pt idx="2">
                  <c:v>2017/2018 н.р.</c:v>
                </c:pt>
                <c:pt idx="3">
                  <c:v>2018/2019 н.р.</c:v>
                </c:pt>
              </c:strCache>
            </c:strRef>
          </c:cat>
          <c:val>
            <c:numRef>
              <c:f>Лист1!$E$8:$E$11</c:f>
              <c:numCache>
                <c:formatCode>General</c:formatCode>
                <c:ptCount val="4"/>
                <c:pt idx="0">
                  <c:v>18</c:v>
                </c:pt>
                <c:pt idx="1">
                  <c:v>22</c:v>
                </c:pt>
                <c:pt idx="2">
                  <c:v>13</c:v>
                </c:pt>
                <c:pt idx="3">
                  <c:v>14</c:v>
                </c:pt>
              </c:numCache>
            </c:numRef>
          </c:val>
        </c:ser>
        <c:ser>
          <c:idx val="2"/>
          <c:order val="2"/>
          <c:tx>
            <c:strRef>
              <c:f>Лист1!$F$7</c:f>
              <c:strCache>
                <c:ptCount val="1"/>
                <c:pt idx="0">
                  <c:v>Крнкурси</c:v>
                </c:pt>
              </c:strCache>
            </c:strRef>
          </c:tx>
          <c:dLbls>
            <c:txPr>
              <a:bodyPr/>
              <a:lstStyle/>
              <a:p>
                <a:pPr>
                  <a:defRPr lang="uk-UA"/>
                </a:pPr>
                <a:endParaRPr lang="ru-RU"/>
              </a:p>
            </c:txPr>
            <c:showVal val="1"/>
          </c:dLbls>
          <c:cat>
            <c:strRef>
              <c:f>Лист1!$C$8:$C$11</c:f>
              <c:strCache>
                <c:ptCount val="4"/>
                <c:pt idx="0">
                  <c:v>2015/2016 н.р.</c:v>
                </c:pt>
                <c:pt idx="1">
                  <c:v>2016/2017 н.р.</c:v>
                </c:pt>
                <c:pt idx="2">
                  <c:v>2017/2018 н.р.</c:v>
                </c:pt>
                <c:pt idx="3">
                  <c:v>2018/2019 н.р.</c:v>
                </c:pt>
              </c:strCache>
            </c:strRef>
          </c:cat>
          <c:val>
            <c:numRef>
              <c:f>Лист1!$F$8:$F$11</c:f>
              <c:numCache>
                <c:formatCode>General</c:formatCode>
                <c:ptCount val="4"/>
                <c:pt idx="0">
                  <c:v>74</c:v>
                </c:pt>
                <c:pt idx="1">
                  <c:v>80</c:v>
                </c:pt>
                <c:pt idx="2">
                  <c:v>78</c:v>
                </c:pt>
                <c:pt idx="3">
                  <c:v>75</c:v>
                </c:pt>
              </c:numCache>
            </c:numRef>
          </c:val>
        </c:ser>
        <c:shape val="cylinder"/>
        <c:axId val="73802496"/>
        <c:axId val="73804032"/>
        <c:axId val="0"/>
      </c:bar3DChart>
      <c:catAx>
        <c:axId val="73802496"/>
        <c:scaling>
          <c:orientation val="minMax"/>
        </c:scaling>
        <c:axPos val="b"/>
        <c:tickLblPos val="nextTo"/>
        <c:txPr>
          <a:bodyPr/>
          <a:lstStyle/>
          <a:p>
            <a:pPr>
              <a:defRPr lang="uk-UA"/>
            </a:pPr>
            <a:endParaRPr lang="ru-RU"/>
          </a:p>
        </c:txPr>
        <c:crossAx val="73804032"/>
        <c:crosses val="autoZero"/>
        <c:auto val="1"/>
        <c:lblAlgn val="ctr"/>
        <c:lblOffset val="100"/>
      </c:catAx>
      <c:valAx>
        <c:axId val="73804032"/>
        <c:scaling>
          <c:orientation val="minMax"/>
        </c:scaling>
        <c:axPos val="l"/>
        <c:majorGridlines/>
        <c:numFmt formatCode="General" sourceLinked="1"/>
        <c:tickLblPos val="nextTo"/>
        <c:txPr>
          <a:bodyPr/>
          <a:lstStyle/>
          <a:p>
            <a:pPr>
              <a:defRPr lang="uk-UA"/>
            </a:pPr>
            <a:endParaRPr lang="ru-RU"/>
          </a:p>
        </c:txPr>
        <c:crossAx val="73802496"/>
        <c:crosses val="autoZero"/>
        <c:crossBetween val="between"/>
      </c:valAx>
    </c:plotArea>
    <c:legend>
      <c:legendPos val="r"/>
      <c:txPr>
        <a:bodyPr/>
        <a:lstStyle/>
        <a:p>
          <a:pPr>
            <a:defRPr lang="uk-UA"/>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416666666666677"/>
          <c:y val="4.8611111111111112E-2"/>
          <c:w val="0.67708333333333448"/>
          <c:h val="0.4861111111111111"/>
        </c:manualLayout>
      </c:layout>
      <c:barChart>
        <c:barDir val="col"/>
        <c:grouping val="percentStacked"/>
        <c:ser>
          <c:idx val="0"/>
          <c:order val="0"/>
          <c:tx>
            <c:strRef>
              <c:f>Лист1!$C$3</c:f>
              <c:strCache>
                <c:ptCount val="1"/>
                <c:pt idx="0">
                  <c:v>2015-2016</c:v>
                </c:pt>
              </c:strCache>
            </c:strRef>
          </c:tx>
          <c:dLbls>
            <c:txPr>
              <a:bodyPr/>
              <a:lstStyle/>
              <a:p>
                <a:pPr>
                  <a:defRPr lang="uk-UA"/>
                </a:pPr>
                <a:endParaRPr lang="ru-RU"/>
              </a:p>
            </c:txPr>
            <c:showVal val="1"/>
          </c:dLbls>
          <c:cat>
            <c:strRef>
              <c:f>Лист1!$B$4:$B$9</c:f>
              <c:strCache>
                <c:ptCount val="6"/>
                <c:pt idx="0">
                  <c:v>Спеціаліст</c:v>
                </c:pt>
                <c:pt idx="1">
                  <c:v>Спеціаліст ІІ категорії</c:v>
                </c:pt>
                <c:pt idx="2">
                  <c:v>Спеціаліст І категорії</c:v>
                </c:pt>
                <c:pt idx="3">
                  <c:v>Спеціаліст вищої категорії</c:v>
                </c:pt>
                <c:pt idx="4">
                  <c:v>Старший учитель</c:v>
                </c:pt>
                <c:pt idx="5">
                  <c:v>Вчитель методист</c:v>
                </c:pt>
              </c:strCache>
            </c:strRef>
          </c:cat>
          <c:val>
            <c:numRef>
              <c:f>Лист1!$C$4:$C$9</c:f>
              <c:numCache>
                <c:formatCode>General</c:formatCode>
                <c:ptCount val="6"/>
                <c:pt idx="0">
                  <c:v>9</c:v>
                </c:pt>
                <c:pt idx="1">
                  <c:v>6</c:v>
                </c:pt>
                <c:pt idx="2">
                  <c:v>6</c:v>
                </c:pt>
                <c:pt idx="3">
                  <c:v>26</c:v>
                </c:pt>
                <c:pt idx="4">
                  <c:v>16</c:v>
                </c:pt>
                <c:pt idx="5">
                  <c:v>4</c:v>
                </c:pt>
              </c:numCache>
            </c:numRef>
          </c:val>
        </c:ser>
        <c:ser>
          <c:idx val="1"/>
          <c:order val="1"/>
          <c:tx>
            <c:strRef>
              <c:f>Лист1!$D$3</c:f>
              <c:strCache>
                <c:ptCount val="1"/>
                <c:pt idx="0">
                  <c:v>2016-2017</c:v>
                </c:pt>
              </c:strCache>
            </c:strRef>
          </c:tx>
          <c:dLbls>
            <c:txPr>
              <a:bodyPr/>
              <a:lstStyle/>
              <a:p>
                <a:pPr>
                  <a:defRPr lang="uk-UA"/>
                </a:pPr>
                <a:endParaRPr lang="ru-RU"/>
              </a:p>
            </c:txPr>
            <c:showVal val="1"/>
          </c:dLbls>
          <c:cat>
            <c:strRef>
              <c:f>Лист1!$B$4:$B$9</c:f>
              <c:strCache>
                <c:ptCount val="6"/>
                <c:pt idx="0">
                  <c:v>Спеціаліст</c:v>
                </c:pt>
                <c:pt idx="1">
                  <c:v>Спеціаліст ІІ категорії</c:v>
                </c:pt>
                <c:pt idx="2">
                  <c:v>Спеціаліст І категорії</c:v>
                </c:pt>
                <c:pt idx="3">
                  <c:v>Спеціаліст вищої категорії</c:v>
                </c:pt>
                <c:pt idx="4">
                  <c:v>Старший учитель</c:v>
                </c:pt>
                <c:pt idx="5">
                  <c:v>Вчитель методист</c:v>
                </c:pt>
              </c:strCache>
            </c:strRef>
          </c:cat>
          <c:val>
            <c:numRef>
              <c:f>Лист1!$D$4:$D$9</c:f>
              <c:numCache>
                <c:formatCode>General</c:formatCode>
                <c:ptCount val="6"/>
                <c:pt idx="0">
                  <c:v>8</c:v>
                </c:pt>
                <c:pt idx="1">
                  <c:v>12</c:v>
                </c:pt>
                <c:pt idx="2">
                  <c:v>4</c:v>
                </c:pt>
                <c:pt idx="3">
                  <c:v>25</c:v>
                </c:pt>
                <c:pt idx="4">
                  <c:v>16</c:v>
                </c:pt>
                <c:pt idx="5">
                  <c:v>4</c:v>
                </c:pt>
              </c:numCache>
            </c:numRef>
          </c:val>
        </c:ser>
        <c:ser>
          <c:idx val="2"/>
          <c:order val="2"/>
          <c:tx>
            <c:strRef>
              <c:f>Лист1!$E$3</c:f>
              <c:strCache>
                <c:ptCount val="1"/>
                <c:pt idx="0">
                  <c:v>2017-2018</c:v>
                </c:pt>
              </c:strCache>
            </c:strRef>
          </c:tx>
          <c:dLbls>
            <c:txPr>
              <a:bodyPr/>
              <a:lstStyle/>
              <a:p>
                <a:pPr>
                  <a:defRPr lang="uk-UA"/>
                </a:pPr>
                <a:endParaRPr lang="ru-RU"/>
              </a:p>
            </c:txPr>
            <c:showVal val="1"/>
          </c:dLbls>
          <c:cat>
            <c:strRef>
              <c:f>Лист1!$B$4:$B$9</c:f>
              <c:strCache>
                <c:ptCount val="6"/>
                <c:pt idx="0">
                  <c:v>Спеціаліст</c:v>
                </c:pt>
                <c:pt idx="1">
                  <c:v>Спеціаліст ІІ категорії</c:v>
                </c:pt>
                <c:pt idx="2">
                  <c:v>Спеціаліст І категорії</c:v>
                </c:pt>
                <c:pt idx="3">
                  <c:v>Спеціаліст вищої категорії</c:v>
                </c:pt>
                <c:pt idx="4">
                  <c:v>Старший учитель</c:v>
                </c:pt>
                <c:pt idx="5">
                  <c:v>Вчитель методист</c:v>
                </c:pt>
              </c:strCache>
            </c:strRef>
          </c:cat>
          <c:val>
            <c:numRef>
              <c:f>Лист1!$E$4:$E$9</c:f>
              <c:numCache>
                <c:formatCode>General</c:formatCode>
                <c:ptCount val="6"/>
                <c:pt idx="0">
                  <c:v>10</c:v>
                </c:pt>
                <c:pt idx="1">
                  <c:v>8</c:v>
                </c:pt>
                <c:pt idx="2">
                  <c:v>5</c:v>
                </c:pt>
                <c:pt idx="3">
                  <c:v>27</c:v>
                </c:pt>
                <c:pt idx="4">
                  <c:v>18</c:v>
                </c:pt>
                <c:pt idx="5">
                  <c:v>4</c:v>
                </c:pt>
              </c:numCache>
            </c:numRef>
          </c:val>
        </c:ser>
        <c:ser>
          <c:idx val="3"/>
          <c:order val="3"/>
          <c:tx>
            <c:strRef>
              <c:f>Лист1!$F$3</c:f>
              <c:strCache>
                <c:ptCount val="1"/>
                <c:pt idx="0">
                  <c:v>2018-2019</c:v>
                </c:pt>
              </c:strCache>
            </c:strRef>
          </c:tx>
          <c:dLbls>
            <c:txPr>
              <a:bodyPr/>
              <a:lstStyle/>
              <a:p>
                <a:pPr>
                  <a:defRPr lang="uk-UA"/>
                </a:pPr>
                <a:endParaRPr lang="ru-RU"/>
              </a:p>
            </c:txPr>
            <c:showVal val="1"/>
          </c:dLbls>
          <c:cat>
            <c:strRef>
              <c:f>Лист1!$B$4:$B$9</c:f>
              <c:strCache>
                <c:ptCount val="6"/>
                <c:pt idx="0">
                  <c:v>Спеціаліст</c:v>
                </c:pt>
                <c:pt idx="1">
                  <c:v>Спеціаліст ІІ категорії</c:v>
                </c:pt>
                <c:pt idx="2">
                  <c:v>Спеціаліст І категорії</c:v>
                </c:pt>
                <c:pt idx="3">
                  <c:v>Спеціаліст вищої категорії</c:v>
                </c:pt>
                <c:pt idx="4">
                  <c:v>Старший учитель</c:v>
                </c:pt>
                <c:pt idx="5">
                  <c:v>Вчитель методист</c:v>
                </c:pt>
              </c:strCache>
            </c:strRef>
          </c:cat>
          <c:val>
            <c:numRef>
              <c:f>Лист1!$F$4:$F$9</c:f>
              <c:numCache>
                <c:formatCode>General</c:formatCode>
                <c:ptCount val="6"/>
                <c:pt idx="0">
                  <c:v>16</c:v>
                </c:pt>
                <c:pt idx="1">
                  <c:v>8</c:v>
                </c:pt>
                <c:pt idx="2">
                  <c:v>5</c:v>
                </c:pt>
                <c:pt idx="3">
                  <c:v>29</c:v>
                </c:pt>
                <c:pt idx="4">
                  <c:v>18</c:v>
                </c:pt>
                <c:pt idx="5">
                  <c:v>4</c:v>
                </c:pt>
              </c:numCache>
            </c:numRef>
          </c:val>
        </c:ser>
        <c:overlap val="100"/>
        <c:axId val="73819648"/>
        <c:axId val="73821184"/>
      </c:barChart>
      <c:catAx>
        <c:axId val="73819648"/>
        <c:scaling>
          <c:orientation val="minMax"/>
        </c:scaling>
        <c:axPos val="b"/>
        <c:numFmt formatCode="General" sourceLinked="1"/>
        <c:tickLblPos val="nextTo"/>
        <c:txPr>
          <a:bodyPr/>
          <a:lstStyle/>
          <a:p>
            <a:pPr>
              <a:defRPr lang="uk-UA"/>
            </a:pPr>
            <a:endParaRPr lang="ru-RU"/>
          </a:p>
        </c:txPr>
        <c:crossAx val="73821184"/>
        <c:crosses val="autoZero"/>
        <c:auto val="1"/>
        <c:lblAlgn val="ctr"/>
        <c:lblOffset val="100"/>
      </c:catAx>
      <c:valAx>
        <c:axId val="73821184"/>
        <c:scaling>
          <c:orientation val="minMax"/>
        </c:scaling>
        <c:axPos val="l"/>
        <c:majorGridlines/>
        <c:numFmt formatCode="0%" sourceLinked="1"/>
        <c:tickLblPos val="nextTo"/>
        <c:txPr>
          <a:bodyPr/>
          <a:lstStyle/>
          <a:p>
            <a:pPr>
              <a:defRPr lang="uk-UA"/>
            </a:pPr>
            <a:endParaRPr lang="ru-RU"/>
          </a:p>
        </c:txPr>
        <c:crossAx val="73819648"/>
        <c:crosses val="autoZero"/>
        <c:crossBetween val="between"/>
      </c:valAx>
    </c:plotArea>
    <c:legend>
      <c:legendPos val="r"/>
      <c:layout>
        <c:manualLayout>
          <c:xMode val="edge"/>
          <c:yMode val="edge"/>
          <c:x val="0.81498753280839964"/>
          <c:y val="5.4595727617381268E-2"/>
          <c:w val="0.16834580052493461"/>
          <c:h val="0.41858595800524973"/>
        </c:manualLayout>
      </c:layout>
      <c:txPr>
        <a:bodyPr/>
        <a:lstStyle/>
        <a:p>
          <a:pPr>
            <a:defRPr lang="uk-UA"/>
          </a:pPr>
          <a:endParaRPr lang="ru-RU"/>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bar"/>
        <c:grouping val="clustered"/>
        <c:ser>
          <c:idx val="0"/>
          <c:order val="0"/>
          <c:tx>
            <c:strRef>
              <c:f>Лист2!$B$17</c:f>
              <c:strCache>
                <c:ptCount val="1"/>
                <c:pt idx="0">
                  <c:v>ВР</c:v>
                </c:pt>
              </c:strCache>
            </c:strRef>
          </c:tx>
          <c:dLbls>
            <c:txPr>
              <a:bodyPr/>
              <a:lstStyle/>
              <a:p>
                <a:pPr>
                  <a:defRPr lang="uk-UA"/>
                </a:pPr>
                <a:endParaRPr lang="ru-RU"/>
              </a:p>
            </c:txPr>
            <c:showVal val="1"/>
          </c:dLbls>
          <c:cat>
            <c:strRef>
              <c:f>Лист2!$C$16:$F$16</c:f>
              <c:strCache>
                <c:ptCount val="4"/>
                <c:pt idx="0">
                  <c:v>2015-2016</c:v>
                </c:pt>
                <c:pt idx="1">
                  <c:v>2016-2017</c:v>
                </c:pt>
                <c:pt idx="2">
                  <c:v>2017-2018</c:v>
                </c:pt>
                <c:pt idx="3">
                  <c:v>2018-2019</c:v>
                </c:pt>
              </c:strCache>
            </c:strRef>
          </c:cat>
          <c:val>
            <c:numRef>
              <c:f>Лист2!$C$17:$F$17</c:f>
              <c:numCache>
                <c:formatCode>0%</c:formatCode>
                <c:ptCount val="4"/>
                <c:pt idx="0">
                  <c:v>7.0000000000000021E-2</c:v>
                </c:pt>
                <c:pt idx="1">
                  <c:v>7.0000000000000021E-2</c:v>
                </c:pt>
                <c:pt idx="2">
                  <c:v>8.0000000000000043E-2</c:v>
                </c:pt>
                <c:pt idx="3">
                  <c:v>8.0000000000000043E-2</c:v>
                </c:pt>
              </c:numCache>
            </c:numRef>
          </c:val>
        </c:ser>
        <c:ser>
          <c:idx val="1"/>
          <c:order val="1"/>
          <c:tx>
            <c:strRef>
              <c:f>Лист2!$B$18</c:f>
              <c:strCache>
                <c:ptCount val="1"/>
                <c:pt idx="0">
                  <c:v>ДР</c:v>
                </c:pt>
              </c:strCache>
            </c:strRef>
          </c:tx>
          <c:dLbls>
            <c:txPr>
              <a:bodyPr/>
              <a:lstStyle/>
              <a:p>
                <a:pPr>
                  <a:defRPr lang="uk-UA"/>
                </a:pPr>
                <a:endParaRPr lang="ru-RU"/>
              </a:p>
            </c:txPr>
            <c:showVal val="1"/>
          </c:dLbls>
          <c:cat>
            <c:strRef>
              <c:f>Лист2!$C$16:$F$16</c:f>
              <c:strCache>
                <c:ptCount val="4"/>
                <c:pt idx="0">
                  <c:v>2015-2016</c:v>
                </c:pt>
                <c:pt idx="1">
                  <c:v>2016-2017</c:v>
                </c:pt>
                <c:pt idx="2">
                  <c:v>2017-2018</c:v>
                </c:pt>
                <c:pt idx="3">
                  <c:v>2018-2019</c:v>
                </c:pt>
              </c:strCache>
            </c:strRef>
          </c:cat>
          <c:val>
            <c:numRef>
              <c:f>Лист2!$C$18:$F$18</c:f>
              <c:numCache>
                <c:formatCode>0%</c:formatCode>
                <c:ptCount val="4"/>
                <c:pt idx="0">
                  <c:v>0.32000000000000045</c:v>
                </c:pt>
                <c:pt idx="1">
                  <c:v>0.29000000000000031</c:v>
                </c:pt>
                <c:pt idx="2">
                  <c:v>0.27</c:v>
                </c:pt>
                <c:pt idx="3">
                  <c:v>0.29000000000000031</c:v>
                </c:pt>
              </c:numCache>
            </c:numRef>
          </c:val>
        </c:ser>
        <c:ser>
          <c:idx val="2"/>
          <c:order val="2"/>
          <c:tx>
            <c:strRef>
              <c:f>Лист2!$B$19</c:f>
              <c:strCache>
                <c:ptCount val="1"/>
                <c:pt idx="0">
                  <c:v>СР</c:v>
                </c:pt>
              </c:strCache>
            </c:strRef>
          </c:tx>
          <c:dLbls>
            <c:txPr>
              <a:bodyPr/>
              <a:lstStyle/>
              <a:p>
                <a:pPr>
                  <a:defRPr lang="uk-UA"/>
                </a:pPr>
                <a:endParaRPr lang="ru-RU"/>
              </a:p>
            </c:txPr>
            <c:showVal val="1"/>
          </c:dLbls>
          <c:cat>
            <c:strRef>
              <c:f>Лист2!$C$16:$F$16</c:f>
              <c:strCache>
                <c:ptCount val="4"/>
                <c:pt idx="0">
                  <c:v>2015-2016</c:v>
                </c:pt>
                <c:pt idx="1">
                  <c:v>2016-2017</c:v>
                </c:pt>
                <c:pt idx="2">
                  <c:v>2017-2018</c:v>
                </c:pt>
                <c:pt idx="3">
                  <c:v>2018-2019</c:v>
                </c:pt>
              </c:strCache>
            </c:strRef>
          </c:cat>
          <c:val>
            <c:numRef>
              <c:f>Лист2!$C$19:$F$19</c:f>
              <c:numCache>
                <c:formatCode>0%</c:formatCode>
                <c:ptCount val="4"/>
                <c:pt idx="0">
                  <c:v>0.36000000000000032</c:v>
                </c:pt>
                <c:pt idx="1">
                  <c:v>0.28000000000000008</c:v>
                </c:pt>
                <c:pt idx="2">
                  <c:v>0.34</c:v>
                </c:pt>
                <c:pt idx="3">
                  <c:v>0.33000000000000052</c:v>
                </c:pt>
              </c:numCache>
            </c:numRef>
          </c:val>
        </c:ser>
        <c:ser>
          <c:idx val="3"/>
          <c:order val="3"/>
          <c:tx>
            <c:strRef>
              <c:f>Лист2!$B$20</c:f>
              <c:strCache>
                <c:ptCount val="1"/>
                <c:pt idx="0">
                  <c:v>ПР</c:v>
                </c:pt>
              </c:strCache>
            </c:strRef>
          </c:tx>
          <c:dLbls>
            <c:txPr>
              <a:bodyPr/>
              <a:lstStyle/>
              <a:p>
                <a:pPr>
                  <a:defRPr lang="uk-UA"/>
                </a:pPr>
                <a:endParaRPr lang="ru-RU"/>
              </a:p>
            </c:txPr>
            <c:showVal val="1"/>
          </c:dLbls>
          <c:cat>
            <c:strRef>
              <c:f>Лист2!$C$16:$F$16</c:f>
              <c:strCache>
                <c:ptCount val="4"/>
                <c:pt idx="0">
                  <c:v>2015-2016</c:v>
                </c:pt>
                <c:pt idx="1">
                  <c:v>2016-2017</c:v>
                </c:pt>
                <c:pt idx="2">
                  <c:v>2017-2018</c:v>
                </c:pt>
                <c:pt idx="3">
                  <c:v>2018-2019</c:v>
                </c:pt>
              </c:strCache>
            </c:strRef>
          </c:cat>
          <c:val>
            <c:numRef>
              <c:f>Лист2!$C$20:$F$20</c:f>
              <c:numCache>
                <c:formatCode>0%</c:formatCode>
                <c:ptCount val="4"/>
                <c:pt idx="0">
                  <c:v>0.12000000000000002</c:v>
                </c:pt>
                <c:pt idx="1">
                  <c:v>0.14000000000000001</c:v>
                </c:pt>
                <c:pt idx="2">
                  <c:v>0.12000000000000002</c:v>
                </c:pt>
                <c:pt idx="3">
                  <c:v>0.13</c:v>
                </c:pt>
              </c:numCache>
            </c:numRef>
          </c:val>
        </c:ser>
        <c:shape val="cylinder"/>
        <c:axId val="85527168"/>
        <c:axId val="85537152"/>
        <c:axId val="0"/>
      </c:bar3DChart>
      <c:catAx>
        <c:axId val="85527168"/>
        <c:scaling>
          <c:orientation val="minMax"/>
        </c:scaling>
        <c:axPos val="l"/>
        <c:numFmt formatCode="General" sourceLinked="1"/>
        <c:tickLblPos val="nextTo"/>
        <c:txPr>
          <a:bodyPr/>
          <a:lstStyle/>
          <a:p>
            <a:pPr>
              <a:defRPr lang="uk-UA"/>
            </a:pPr>
            <a:endParaRPr lang="ru-RU"/>
          </a:p>
        </c:txPr>
        <c:crossAx val="85537152"/>
        <c:crosses val="autoZero"/>
        <c:auto val="1"/>
        <c:lblAlgn val="ctr"/>
        <c:lblOffset val="100"/>
      </c:catAx>
      <c:valAx>
        <c:axId val="85537152"/>
        <c:scaling>
          <c:orientation val="minMax"/>
        </c:scaling>
        <c:axPos val="b"/>
        <c:majorGridlines/>
        <c:numFmt formatCode="0%" sourceLinked="1"/>
        <c:tickLblPos val="nextTo"/>
        <c:txPr>
          <a:bodyPr/>
          <a:lstStyle/>
          <a:p>
            <a:pPr>
              <a:defRPr lang="uk-UA"/>
            </a:pPr>
            <a:endParaRPr lang="ru-RU"/>
          </a:p>
        </c:txPr>
        <c:crossAx val="85527168"/>
        <c:crosses val="autoZero"/>
        <c:crossBetween val="between"/>
      </c:valAx>
      <c:spPr>
        <a:noFill/>
        <a:ln w="25400">
          <a:noFill/>
        </a:ln>
      </c:spPr>
    </c:plotArea>
    <c:legend>
      <c:legendPos val="r"/>
      <c:txPr>
        <a:bodyPr/>
        <a:lstStyle/>
        <a:p>
          <a:pPr>
            <a:defRPr lang="uk-UA"/>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dLbls>
            <c:txPr>
              <a:bodyPr/>
              <a:lstStyle/>
              <a:p>
                <a:pPr>
                  <a:defRPr lang="uk-UA"/>
                </a:pPr>
                <a:endParaRPr lang="ru-RU"/>
              </a:p>
            </c:txPr>
            <c:showVal val="1"/>
          </c:dLbls>
          <c:cat>
            <c:strRef>
              <c:f>Лист1!$B$19:$B$34</c:f>
              <c:strCache>
                <c:ptCount val="16"/>
                <c:pt idx="0">
                  <c:v>5-Г</c:v>
                </c:pt>
                <c:pt idx="1">
                  <c:v>6-А</c:v>
                </c:pt>
                <c:pt idx="2">
                  <c:v>5-В</c:v>
                </c:pt>
                <c:pt idx="3">
                  <c:v>5-А</c:v>
                </c:pt>
                <c:pt idx="4">
                  <c:v>9-А</c:v>
                </c:pt>
                <c:pt idx="5">
                  <c:v>11-А</c:v>
                </c:pt>
                <c:pt idx="6">
                  <c:v>7-Б</c:v>
                </c:pt>
                <c:pt idx="7">
                  <c:v>5-Б</c:v>
                </c:pt>
                <c:pt idx="8">
                  <c:v>6-В</c:v>
                </c:pt>
                <c:pt idx="9">
                  <c:v>10-А</c:v>
                </c:pt>
                <c:pt idx="10">
                  <c:v>6-Б</c:v>
                </c:pt>
                <c:pt idx="11">
                  <c:v>6-Г</c:v>
                </c:pt>
                <c:pt idx="12">
                  <c:v>8-А</c:v>
                </c:pt>
                <c:pt idx="13">
                  <c:v>8-Б</c:v>
                </c:pt>
                <c:pt idx="14">
                  <c:v>7-А</c:v>
                </c:pt>
                <c:pt idx="15">
                  <c:v>9-Б</c:v>
                </c:pt>
              </c:strCache>
            </c:strRef>
          </c:cat>
          <c:val>
            <c:numRef>
              <c:f>Лист1!$C$19:$C$34</c:f>
              <c:numCache>
                <c:formatCode>General</c:formatCode>
                <c:ptCount val="16"/>
                <c:pt idx="0">
                  <c:v>9.6</c:v>
                </c:pt>
                <c:pt idx="1">
                  <c:v>9.2000000000000011</c:v>
                </c:pt>
                <c:pt idx="2">
                  <c:v>9</c:v>
                </c:pt>
                <c:pt idx="3">
                  <c:v>8.9</c:v>
                </c:pt>
                <c:pt idx="4">
                  <c:v>8.8000000000000007</c:v>
                </c:pt>
                <c:pt idx="5">
                  <c:v>8.7000000000000011</c:v>
                </c:pt>
                <c:pt idx="6">
                  <c:v>8.6</c:v>
                </c:pt>
                <c:pt idx="7">
                  <c:v>8.5</c:v>
                </c:pt>
                <c:pt idx="8">
                  <c:v>8.4</c:v>
                </c:pt>
                <c:pt idx="9">
                  <c:v>8.4</c:v>
                </c:pt>
                <c:pt idx="10">
                  <c:v>8.2000000000000011</c:v>
                </c:pt>
                <c:pt idx="11">
                  <c:v>7.6</c:v>
                </c:pt>
                <c:pt idx="12">
                  <c:v>7.3</c:v>
                </c:pt>
                <c:pt idx="13">
                  <c:v>7.1</c:v>
                </c:pt>
                <c:pt idx="14">
                  <c:v>7</c:v>
                </c:pt>
                <c:pt idx="15">
                  <c:v>6.8</c:v>
                </c:pt>
              </c:numCache>
            </c:numRef>
          </c:val>
        </c:ser>
        <c:shape val="cylinder"/>
        <c:axId val="85557632"/>
        <c:axId val="85559168"/>
        <c:axId val="0"/>
      </c:bar3DChart>
      <c:catAx>
        <c:axId val="85557632"/>
        <c:scaling>
          <c:orientation val="minMax"/>
        </c:scaling>
        <c:axPos val="b"/>
        <c:tickLblPos val="nextTo"/>
        <c:txPr>
          <a:bodyPr/>
          <a:lstStyle/>
          <a:p>
            <a:pPr>
              <a:defRPr lang="uk-UA"/>
            </a:pPr>
            <a:endParaRPr lang="ru-RU"/>
          </a:p>
        </c:txPr>
        <c:crossAx val="85559168"/>
        <c:crosses val="autoZero"/>
        <c:auto val="1"/>
        <c:lblAlgn val="ctr"/>
        <c:lblOffset val="100"/>
      </c:catAx>
      <c:valAx>
        <c:axId val="85559168"/>
        <c:scaling>
          <c:orientation val="minMax"/>
        </c:scaling>
        <c:axPos val="l"/>
        <c:majorGridlines/>
        <c:numFmt formatCode="General" sourceLinked="1"/>
        <c:tickLblPos val="nextTo"/>
        <c:txPr>
          <a:bodyPr/>
          <a:lstStyle/>
          <a:p>
            <a:pPr>
              <a:defRPr lang="uk-UA"/>
            </a:pPr>
            <a:endParaRPr lang="ru-RU"/>
          </a:p>
        </c:txPr>
        <c:crossAx val="85557632"/>
        <c:crosses val="autoZero"/>
        <c:crossBetween val="between"/>
      </c:valAx>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4"/>
  <c:clrMapOvr bg1="lt1" tx1="dk1" bg2="lt2" tx2="dk2" accent1="accent1" accent2="accent2" accent3="accent3" accent4="accent4" accent5="accent5" accent6="accent6" hlink="hlink" folHlink="folHlink"/>
  <c:chart>
    <c:plotArea>
      <c:layout/>
      <c:barChart>
        <c:barDir val="col"/>
        <c:grouping val="clustered"/>
        <c:ser>
          <c:idx val="0"/>
          <c:order val="0"/>
          <c:cat>
            <c:strRef>
              <c:f>Лист2!$B$2:$B$28</c:f>
              <c:strCache>
                <c:ptCount val="27"/>
                <c:pt idx="0">
                  <c:v>алгебра</c:v>
                </c:pt>
                <c:pt idx="1">
                  <c:v>геометрія</c:v>
                </c:pt>
                <c:pt idx="2">
                  <c:v>фізика</c:v>
                </c:pt>
                <c:pt idx="3">
                  <c:v>біологія</c:v>
                </c:pt>
                <c:pt idx="4">
                  <c:v>хімія</c:v>
                </c:pt>
                <c:pt idx="5">
                  <c:v>англійська мова</c:v>
                </c:pt>
                <c:pt idx="6">
                  <c:v>математика</c:v>
                </c:pt>
                <c:pt idx="7">
                  <c:v>українська мова</c:v>
                </c:pt>
                <c:pt idx="8">
                  <c:v>німецька мова</c:v>
                </c:pt>
                <c:pt idx="9">
                  <c:v>зарубіжна література</c:v>
                </c:pt>
                <c:pt idx="10">
                  <c:v>географія</c:v>
                </c:pt>
                <c:pt idx="11">
                  <c:v>українська літ.</c:v>
                </c:pt>
                <c:pt idx="12">
                  <c:v>захист Вітчизни</c:v>
                </c:pt>
                <c:pt idx="13">
                  <c:v>художня культура</c:v>
                </c:pt>
                <c:pt idx="14">
                  <c:v>економіка</c:v>
                </c:pt>
                <c:pt idx="15">
                  <c:v>історія України</c:v>
                </c:pt>
                <c:pt idx="16">
                  <c:v>всесвітня історія</c:v>
                </c:pt>
                <c:pt idx="17">
                  <c:v>природознавство</c:v>
                </c:pt>
                <c:pt idx="18">
                  <c:v>інформатика</c:v>
                </c:pt>
                <c:pt idx="19">
                  <c:v>правознавство</c:v>
                </c:pt>
                <c:pt idx="20">
                  <c:v>трудове навчання</c:v>
                </c:pt>
                <c:pt idx="21">
                  <c:v>фізкультура</c:v>
                </c:pt>
                <c:pt idx="22">
                  <c:v>основи здоровя</c:v>
                </c:pt>
                <c:pt idx="23">
                  <c:v>образотворче мистецтво</c:v>
                </c:pt>
                <c:pt idx="24">
                  <c:v>музика</c:v>
                </c:pt>
                <c:pt idx="25">
                  <c:v>християнська етика</c:v>
                </c:pt>
                <c:pt idx="26">
                  <c:v>ОМЗ</c:v>
                </c:pt>
              </c:strCache>
            </c:strRef>
          </c:cat>
          <c:val>
            <c:numRef>
              <c:f>Лист2!$C$2:$C$28</c:f>
              <c:numCache>
                <c:formatCode>0%</c:formatCode>
                <c:ptCount val="27"/>
                <c:pt idx="0">
                  <c:v>0.36410256410256464</c:v>
                </c:pt>
                <c:pt idx="1">
                  <c:v>0.37435897435897519</c:v>
                </c:pt>
                <c:pt idx="2">
                  <c:v>0.50454545454545463</c:v>
                </c:pt>
                <c:pt idx="3">
                  <c:v>0.54777070063694266</c:v>
                </c:pt>
                <c:pt idx="4">
                  <c:v>0.55707762557077711</c:v>
                </c:pt>
                <c:pt idx="5">
                  <c:v>0.56398104265402949</c:v>
                </c:pt>
                <c:pt idx="6">
                  <c:v>0.60352422907489078</c:v>
                </c:pt>
                <c:pt idx="7">
                  <c:v>0.6261682242990656</c:v>
                </c:pt>
                <c:pt idx="8">
                  <c:v>0.64705882352941346</c:v>
                </c:pt>
                <c:pt idx="9">
                  <c:v>0.66193853427896054</c:v>
                </c:pt>
                <c:pt idx="10">
                  <c:v>0.66896551724138076</c:v>
                </c:pt>
                <c:pt idx="11">
                  <c:v>0.67220902612826705</c:v>
                </c:pt>
                <c:pt idx="12">
                  <c:v>0.6875</c:v>
                </c:pt>
                <c:pt idx="13">
                  <c:v>0.68807339449541283</c:v>
                </c:pt>
                <c:pt idx="14">
                  <c:v>0.75000000000000089</c:v>
                </c:pt>
                <c:pt idx="15">
                  <c:v>0.78980891719745261</c:v>
                </c:pt>
                <c:pt idx="16">
                  <c:v>0.81690140845070525</c:v>
                </c:pt>
                <c:pt idx="17">
                  <c:v>0.84259259259259345</c:v>
                </c:pt>
                <c:pt idx="18">
                  <c:v>0.87440758293838861</c:v>
                </c:pt>
                <c:pt idx="19">
                  <c:v>0.87500000000000089</c:v>
                </c:pt>
                <c:pt idx="20">
                  <c:v>0.91</c:v>
                </c:pt>
                <c:pt idx="21">
                  <c:v>0.91666666666666652</c:v>
                </c:pt>
                <c:pt idx="22">
                  <c:v>0.96153846153846168</c:v>
                </c:pt>
                <c:pt idx="23">
                  <c:v>0.97318007662835349</c:v>
                </c:pt>
                <c:pt idx="24">
                  <c:v>0.9830097087378632</c:v>
                </c:pt>
                <c:pt idx="25">
                  <c:v>1</c:v>
                </c:pt>
                <c:pt idx="26">
                  <c:v>1</c:v>
                </c:pt>
              </c:numCache>
            </c:numRef>
          </c:val>
        </c:ser>
        <c:axId val="85566592"/>
        <c:axId val="85568128"/>
      </c:barChart>
      <c:catAx>
        <c:axId val="85566592"/>
        <c:scaling>
          <c:orientation val="minMax"/>
        </c:scaling>
        <c:axPos val="b"/>
        <c:numFmt formatCode="General" sourceLinked="1"/>
        <c:tickLblPos val="nextTo"/>
        <c:txPr>
          <a:bodyPr/>
          <a:lstStyle/>
          <a:p>
            <a:pPr>
              <a:defRPr lang="uk-UA" sz="800" baseline="0"/>
            </a:pPr>
            <a:endParaRPr lang="ru-RU"/>
          </a:p>
        </c:txPr>
        <c:crossAx val="85568128"/>
        <c:crosses val="autoZero"/>
        <c:auto val="1"/>
        <c:lblAlgn val="ctr"/>
        <c:lblOffset val="100"/>
      </c:catAx>
      <c:valAx>
        <c:axId val="85568128"/>
        <c:scaling>
          <c:orientation val="minMax"/>
        </c:scaling>
        <c:axPos val="l"/>
        <c:majorGridlines/>
        <c:numFmt formatCode="0%" sourceLinked="1"/>
        <c:tickLblPos val="nextTo"/>
        <c:txPr>
          <a:bodyPr/>
          <a:lstStyle/>
          <a:p>
            <a:pPr>
              <a:defRPr lang="uk-UA"/>
            </a:pPr>
            <a:endParaRPr lang="ru-RU"/>
          </a:p>
        </c:txPr>
        <c:crossAx val="85566592"/>
        <c:crosses val="autoZero"/>
        <c:crossBetween val="between"/>
      </c:valAx>
    </c:plotArea>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Лист1!$C$3</c:f>
              <c:strCache>
                <c:ptCount val="1"/>
                <c:pt idx="0">
                  <c:v>ПР</c:v>
                </c:pt>
              </c:strCache>
            </c:strRef>
          </c:tx>
          <c:dLbls>
            <c:txPr>
              <a:bodyPr/>
              <a:lstStyle/>
              <a:p>
                <a:pPr>
                  <a:defRPr lang="uk-UA"/>
                </a:pPr>
                <a:endParaRPr lang="ru-RU"/>
              </a:p>
            </c:txPr>
            <c:showVal val="1"/>
          </c:dLbls>
          <c:cat>
            <c:strRef>
              <c:f>Лист1!$B$4:$B$7</c:f>
              <c:strCache>
                <c:ptCount val="4"/>
                <c:pt idx="0">
                  <c:v>Українська мова</c:v>
                </c:pt>
                <c:pt idx="1">
                  <c:v>Математика</c:v>
                </c:pt>
                <c:pt idx="2">
                  <c:v>Українська література</c:v>
                </c:pt>
                <c:pt idx="3">
                  <c:v>Історія України</c:v>
                </c:pt>
              </c:strCache>
            </c:strRef>
          </c:cat>
          <c:val>
            <c:numRef>
              <c:f>Лист1!$C$4:$C$7</c:f>
              <c:numCache>
                <c:formatCode>General</c:formatCode>
                <c:ptCount val="4"/>
                <c:pt idx="0">
                  <c:v>2</c:v>
                </c:pt>
                <c:pt idx="1">
                  <c:v>2</c:v>
                </c:pt>
                <c:pt idx="3">
                  <c:v>0</c:v>
                </c:pt>
              </c:numCache>
            </c:numRef>
          </c:val>
        </c:ser>
        <c:ser>
          <c:idx val="1"/>
          <c:order val="1"/>
          <c:tx>
            <c:strRef>
              <c:f>Лист1!$D$3</c:f>
              <c:strCache>
                <c:ptCount val="1"/>
                <c:pt idx="0">
                  <c:v>СР</c:v>
                </c:pt>
              </c:strCache>
            </c:strRef>
          </c:tx>
          <c:dLbls>
            <c:txPr>
              <a:bodyPr/>
              <a:lstStyle/>
              <a:p>
                <a:pPr>
                  <a:defRPr lang="uk-UA"/>
                </a:pPr>
                <a:endParaRPr lang="ru-RU"/>
              </a:p>
            </c:txPr>
            <c:showVal val="1"/>
          </c:dLbls>
          <c:cat>
            <c:strRef>
              <c:f>Лист1!$B$4:$B$7</c:f>
              <c:strCache>
                <c:ptCount val="4"/>
                <c:pt idx="0">
                  <c:v>Українська мова</c:v>
                </c:pt>
                <c:pt idx="1">
                  <c:v>Математика</c:v>
                </c:pt>
                <c:pt idx="2">
                  <c:v>Українська література</c:v>
                </c:pt>
                <c:pt idx="3">
                  <c:v>Історія України</c:v>
                </c:pt>
              </c:strCache>
            </c:strRef>
          </c:cat>
          <c:val>
            <c:numRef>
              <c:f>Лист1!$D$4:$D$7</c:f>
              <c:numCache>
                <c:formatCode>General</c:formatCode>
                <c:ptCount val="4"/>
                <c:pt idx="0">
                  <c:v>16</c:v>
                </c:pt>
                <c:pt idx="1">
                  <c:v>28</c:v>
                </c:pt>
                <c:pt idx="2">
                  <c:v>2</c:v>
                </c:pt>
                <c:pt idx="3">
                  <c:v>4</c:v>
                </c:pt>
              </c:numCache>
            </c:numRef>
          </c:val>
        </c:ser>
        <c:ser>
          <c:idx val="2"/>
          <c:order val="2"/>
          <c:tx>
            <c:strRef>
              <c:f>Лист1!$E$3</c:f>
              <c:strCache>
                <c:ptCount val="1"/>
                <c:pt idx="0">
                  <c:v>ДР</c:v>
                </c:pt>
              </c:strCache>
            </c:strRef>
          </c:tx>
          <c:dLbls>
            <c:txPr>
              <a:bodyPr/>
              <a:lstStyle/>
              <a:p>
                <a:pPr>
                  <a:defRPr lang="uk-UA"/>
                </a:pPr>
                <a:endParaRPr lang="ru-RU"/>
              </a:p>
            </c:txPr>
            <c:showVal val="1"/>
          </c:dLbls>
          <c:cat>
            <c:strRef>
              <c:f>Лист1!$B$4:$B$7</c:f>
              <c:strCache>
                <c:ptCount val="4"/>
                <c:pt idx="0">
                  <c:v>Українська мова</c:v>
                </c:pt>
                <c:pt idx="1">
                  <c:v>Математика</c:v>
                </c:pt>
                <c:pt idx="2">
                  <c:v>Українська література</c:v>
                </c:pt>
                <c:pt idx="3">
                  <c:v>Історія України</c:v>
                </c:pt>
              </c:strCache>
            </c:strRef>
          </c:cat>
          <c:val>
            <c:numRef>
              <c:f>Лист1!$E$4:$E$7</c:f>
              <c:numCache>
                <c:formatCode>General</c:formatCode>
                <c:ptCount val="4"/>
                <c:pt idx="0">
                  <c:v>22</c:v>
                </c:pt>
                <c:pt idx="1">
                  <c:v>13</c:v>
                </c:pt>
                <c:pt idx="2">
                  <c:v>13</c:v>
                </c:pt>
                <c:pt idx="3">
                  <c:v>13</c:v>
                </c:pt>
              </c:numCache>
            </c:numRef>
          </c:val>
        </c:ser>
        <c:ser>
          <c:idx val="3"/>
          <c:order val="3"/>
          <c:tx>
            <c:strRef>
              <c:f>Лист1!$F$3</c:f>
              <c:strCache>
                <c:ptCount val="1"/>
                <c:pt idx="0">
                  <c:v>ВР</c:v>
                </c:pt>
              </c:strCache>
            </c:strRef>
          </c:tx>
          <c:dLbls>
            <c:txPr>
              <a:bodyPr/>
              <a:lstStyle/>
              <a:p>
                <a:pPr>
                  <a:defRPr lang="uk-UA"/>
                </a:pPr>
                <a:endParaRPr lang="ru-RU"/>
              </a:p>
            </c:txPr>
            <c:showVal val="1"/>
          </c:dLbls>
          <c:cat>
            <c:strRef>
              <c:f>Лист1!$B$4:$B$7</c:f>
              <c:strCache>
                <c:ptCount val="4"/>
                <c:pt idx="0">
                  <c:v>Українська мова</c:v>
                </c:pt>
                <c:pt idx="1">
                  <c:v>Математика</c:v>
                </c:pt>
                <c:pt idx="2">
                  <c:v>Українська література</c:v>
                </c:pt>
                <c:pt idx="3">
                  <c:v>Історія України</c:v>
                </c:pt>
              </c:strCache>
            </c:strRef>
          </c:cat>
          <c:val>
            <c:numRef>
              <c:f>Лист1!$F$4:$F$7</c:f>
              <c:numCache>
                <c:formatCode>General</c:formatCode>
                <c:ptCount val="4"/>
                <c:pt idx="0">
                  <c:v>16</c:v>
                </c:pt>
                <c:pt idx="1">
                  <c:v>7</c:v>
                </c:pt>
                <c:pt idx="2">
                  <c:v>13</c:v>
                </c:pt>
                <c:pt idx="3">
                  <c:v>11</c:v>
                </c:pt>
              </c:numCache>
            </c:numRef>
          </c:val>
        </c:ser>
        <c:shape val="box"/>
        <c:axId val="90641920"/>
        <c:axId val="90643456"/>
        <c:axId val="0"/>
      </c:bar3DChart>
      <c:catAx>
        <c:axId val="90641920"/>
        <c:scaling>
          <c:orientation val="minMax"/>
        </c:scaling>
        <c:axPos val="b"/>
        <c:tickLblPos val="nextTo"/>
        <c:txPr>
          <a:bodyPr/>
          <a:lstStyle/>
          <a:p>
            <a:pPr>
              <a:defRPr lang="uk-UA"/>
            </a:pPr>
            <a:endParaRPr lang="ru-RU"/>
          </a:p>
        </c:txPr>
        <c:crossAx val="90643456"/>
        <c:crosses val="autoZero"/>
        <c:auto val="1"/>
        <c:lblAlgn val="ctr"/>
        <c:lblOffset val="100"/>
      </c:catAx>
      <c:valAx>
        <c:axId val="90643456"/>
        <c:scaling>
          <c:orientation val="minMax"/>
        </c:scaling>
        <c:axPos val="l"/>
        <c:majorGridlines/>
        <c:numFmt formatCode="General" sourceLinked="1"/>
        <c:tickLblPos val="nextTo"/>
        <c:txPr>
          <a:bodyPr/>
          <a:lstStyle/>
          <a:p>
            <a:pPr>
              <a:defRPr lang="uk-UA"/>
            </a:pPr>
            <a:endParaRPr lang="ru-RU"/>
          </a:p>
        </c:txPr>
        <c:crossAx val="90641920"/>
        <c:crosses val="autoZero"/>
        <c:crossBetween val="between"/>
      </c:valAx>
    </c:plotArea>
    <c:legend>
      <c:legendPos val="r"/>
      <c:txPr>
        <a:bodyPr/>
        <a:lstStyle/>
        <a:p>
          <a:pPr>
            <a:defRPr lang="uk-UA"/>
          </a:pPr>
          <a:endParaRPr lang="ru-RU"/>
        </a:p>
      </c:txP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Лист1!$C$3</c:f>
              <c:strCache>
                <c:ptCount val="1"/>
                <c:pt idx="0">
                  <c:v>ПР</c:v>
                </c:pt>
              </c:strCache>
            </c:strRef>
          </c:tx>
          <c:dLbls>
            <c:txPr>
              <a:bodyPr/>
              <a:lstStyle/>
              <a:p>
                <a:pPr>
                  <a:defRPr lang="uk-UA"/>
                </a:pPr>
                <a:endParaRPr lang="ru-RU"/>
              </a:p>
            </c:txPr>
            <c:showVal val="1"/>
          </c:dLbls>
          <c:cat>
            <c:strRef>
              <c:f>Лист1!$B$4:$B$11</c:f>
              <c:strCache>
                <c:ptCount val="8"/>
                <c:pt idx="0">
                  <c:v>Укр. мова</c:v>
                </c:pt>
                <c:pt idx="1">
                  <c:v>Матем.</c:v>
                </c:pt>
                <c:pt idx="2">
                  <c:v>Історія України</c:v>
                </c:pt>
                <c:pt idx="3">
                  <c:v>Географія</c:v>
                </c:pt>
                <c:pt idx="4">
                  <c:v>Хімія</c:v>
                </c:pt>
                <c:pt idx="5">
                  <c:v>Біологія</c:v>
                </c:pt>
                <c:pt idx="6">
                  <c:v>Англійська мова</c:v>
                </c:pt>
                <c:pt idx="7">
                  <c:v>Фізика</c:v>
                </c:pt>
              </c:strCache>
            </c:strRef>
          </c:cat>
          <c:val>
            <c:numRef>
              <c:f>Лист1!$C$4:$C$11</c:f>
              <c:numCache>
                <c:formatCode>General</c:formatCode>
                <c:ptCount val="8"/>
                <c:pt idx="0">
                  <c:v>3</c:v>
                </c:pt>
                <c:pt idx="3">
                  <c:v>1</c:v>
                </c:pt>
              </c:numCache>
            </c:numRef>
          </c:val>
        </c:ser>
        <c:ser>
          <c:idx val="1"/>
          <c:order val="1"/>
          <c:tx>
            <c:strRef>
              <c:f>Лист1!$D$3</c:f>
              <c:strCache>
                <c:ptCount val="1"/>
                <c:pt idx="0">
                  <c:v>СР</c:v>
                </c:pt>
              </c:strCache>
            </c:strRef>
          </c:tx>
          <c:dLbls>
            <c:txPr>
              <a:bodyPr/>
              <a:lstStyle/>
              <a:p>
                <a:pPr>
                  <a:defRPr lang="uk-UA"/>
                </a:pPr>
                <a:endParaRPr lang="ru-RU"/>
              </a:p>
            </c:txPr>
            <c:showVal val="1"/>
          </c:dLbls>
          <c:cat>
            <c:strRef>
              <c:f>Лист1!$B$4:$B$11</c:f>
              <c:strCache>
                <c:ptCount val="8"/>
                <c:pt idx="0">
                  <c:v>Укр. мова</c:v>
                </c:pt>
                <c:pt idx="1">
                  <c:v>Матем.</c:v>
                </c:pt>
                <c:pt idx="2">
                  <c:v>Історія України</c:v>
                </c:pt>
                <c:pt idx="3">
                  <c:v>Географія</c:v>
                </c:pt>
                <c:pt idx="4">
                  <c:v>Хімія</c:v>
                </c:pt>
                <c:pt idx="5">
                  <c:v>Біологія</c:v>
                </c:pt>
                <c:pt idx="6">
                  <c:v>Англійська мова</c:v>
                </c:pt>
                <c:pt idx="7">
                  <c:v>Фізика</c:v>
                </c:pt>
              </c:strCache>
            </c:strRef>
          </c:cat>
          <c:val>
            <c:numRef>
              <c:f>Лист1!$D$4:$D$11</c:f>
              <c:numCache>
                <c:formatCode>General</c:formatCode>
                <c:ptCount val="8"/>
                <c:pt idx="0">
                  <c:v>8</c:v>
                </c:pt>
                <c:pt idx="1">
                  <c:v>5</c:v>
                </c:pt>
                <c:pt idx="2">
                  <c:v>4</c:v>
                </c:pt>
                <c:pt idx="3">
                  <c:v>4</c:v>
                </c:pt>
                <c:pt idx="5">
                  <c:v>1</c:v>
                </c:pt>
                <c:pt idx="6">
                  <c:v>2</c:v>
                </c:pt>
              </c:numCache>
            </c:numRef>
          </c:val>
        </c:ser>
        <c:ser>
          <c:idx val="2"/>
          <c:order val="2"/>
          <c:tx>
            <c:strRef>
              <c:f>Лист1!$E$3</c:f>
              <c:strCache>
                <c:ptCount val="1"/>
                <c:pt idx="0">
                  <c:v>ДР</c:v>
                </c:pt>
              </c:strCache>
            </c:strRef>
          </c:tx>
          <c:dLbls>
            <c:txPr>
              <a:bodyPr/>
              <a:lstStyle/>
              <a:p>
                <a:pPr>
                  <a:defRPr lang="uk-UA"/>
                </a:pPr>
                <a:endParaRPr lang="ru-RU"/>
              </a:p>
            </c:txPr>
            <c:showVal val="1"/>
          </c:dLbls>
          <c:cat>
            <c:strRef>
              <c:f>Лист1!$B$4:$B$11</c:f>
              <c:strCache>
                <c:ptCount val="8"/>
                <c:pt idx="0">
                  <c:v>Укр. мова</c:v>
                </c:pt>
                <c:pt idx="1">
                  <c:v>Матем.</c:v>
                </c:pt>
                <c:pt idx="2">
                  <c:v>Історія України</c:v>
                </c:pt>
                <c:pt idx="3">
                  <c:v>Географія</c:v>
                </c:pt>
                <c:pt idx="4">
                  <c:v>Хімія</c:v>
                </c:pt>
                <c:pt idx="5">
                  <c:v>Біологія</c:v>
                </c:pt>
                <c:pt idx="6">
                  <c:v>Англійська мова</c:v>
                </c:pt>
                <c:pt idx="7">
                  <c:v>Фізика</c:v>
                </c:pt>
              </c:strCache>
            </c:strRef>
          </c:cat>
          <c:val>
            <c:numRef>
              <c:f>Лист1!$E$4:$E$11</c:f>
              <c:numCache>
                <c:formatCode>General</c:formatCode>
                <c:ptCount val="8"/>
                <c:pt idx="0">
                  <c:v>7</c:v>
                </c:pt>
                <c:pt idx="1">
                  <c:v>6</c:v>
                </c:pt>
                <c:pt idx="2">
                  <c:v>8</c:v>
                </c:pt>
                <c:pt idx="4">
                  <c:v>1</c:v>
                </c:pt>
                <c:pt idx="5">
                  <c:v>2</c:v>
                </c:pt>
                <c:pt idx="6">
                  <c:v>6</c:v>
                </c:pt>
                <c:pt idx="7">
                  <c:v>1</c:v>
                </c:pt>
              </c:numCache>
            </c:numRef>
          </c:val>
        </c:ser>
        <c:ser>
          <c:idx val="3"/>
          <c:order val="3"/>
          <c:tx>
            <c:strRef>
              <c:f>Лист1!$F$3</c:f>
              <c:strCache>
                <c:ptCount val="1"/>
                <c:pt idx="0">
                  <c:v>ВР</c:v>
                </c:pt>
              </c:strCache>
            </c:strRef>
          </c:tx>
          <c:dLbls>
            <c:txPr>
              <a:bodyPr/>
              <a:lstStyle/>
              <a:p>
                <a:pPr>
                  <a:defRPr lang="uk-UA"/>
                </a:pPr>
                <a:endParaRPr lang="ru-RU"/>
              </a:p>
            </c:txPr>
            <c:showVal val="1"/>
          </c:dLbls>
          <c:cat>
            <c:strRef>
              <c:f>Лист1!$B$4:$B$11</c:f>
              <c:strCache>
                <c:ptCount val="8"/>
                <c:pt idx="0">
                  <c:v>Укр. мова</c:v>
                </c:pt>
                <c:pt idx="1">
                  <c:v>Матем.</c:v>
                </c:pt>
                <c:pt idx="2">
                  <c:v>Історія України</c:v>
                </c:pt>
                <c:pt idx="3">
                  <c:v>Географія</c:v>
                </c:pt>
                <c:pt idx="4">
                  <c:v>Хімія</c:v>
                </c:pt>
                <c:pt idx="5">
                  <c:v>Біологія</c:v>
                </c:pt>
                <c:pt idx="6">
                  <c:v>Англійська мова</c:v>
                </c:pt>
                <c:pt idx="7">
                  <c:v>Фізика</c:v>
                </c:pt>
              </c:strCache>
            </c:strRef>
          </c:cat>
          <c:val>
            <c:numRef>
              <c:f>Лист1!$F$4:$F$11</c:f>
              <c:numCache>
                <c:formatCode>General</c:formatCode>
                <c:ptCount val="8"/>
                <c:pt idx="0">
                  <c:v>6</c:v>
                </c:pt>
                <c:pt idx="1">
                  <c:v>1</c:v>
                </c:pt>
                <c:pt idx="2">
                  <c:v>3</c:v>
                </c:pt>
                <c:pt idx="3">
                  <c:v>1</c:v>
                </c:pt>
                <c:pt idx="6">
                  <c:v>2</c:v>
                </c:pt>
              </c:numCache>
            </c:numRef>
          </c:val>
        </c:ser>
        <c:shape val="box"/>
        <c:axId val="90692224"/>
        <c:axId val="90698112"/>
        <c:axId val="0"/>
      </c:bar3DChart>
      <c:catAx>
        <c:axId val="90692224"/>
        <c:scaling>
          <c:orientation val="minMax"/>
        </c:scaling>
        <c:axPos val="b"/>
        <c:tickLblPos val="nextTo"/>
        <c:txPr>
          <a:bodyPr/>
          <a:lstStyle/>
          <a:p>
            <a:pPr>
              <a:defRPr lang="uk-UA"/>
            </a:pPr>
            <a:endParaRPr lang="ru-RU"/>
          </a:p>
        </c:txPr>
        <c:crossAx val="90698112"/>
        <c:crosses val="autoZero"/>
        <c:auto val="1"/>
        <c:lblAlgn val="ctr"/>
        <c:lblOffset val="100"/>
      </c:catAx>
      <c:valAx>
        <c:axId val="90698112"/>
        <c:scaling>
          <c:orientation val="minMax"/>
        </c:scaling>
        <c:axPos val="l"/>
        <c:majorGridlines/>
        <c:numFmt formatCode="General" sourceLinked="1"/>
        <c:tickLblPos val="nextTo"/>
        <c:txPr>
          <a:bodyPr/>
          <a:lstStyle/>
          <a:p>
            <a:pPr>
              <a:defRPr lang="uk-UA"/>
            </a:pPr>
            <a:endParaRPr lang="ru-RU"/>
          </a:p>
        </c:txPr>
        <c:crossAx val="90692224"/>
        <c:crosses val="autoZero"/>
        <c:crossBetween val="between"/>
      </c:valAx>
    </c:plotArea>
    <c:legend>
      <c:legendPos val="r"/>
      <c:txPr>
        <a:bodyPr/>
        <a:lstStyle/>
        <a:p>
          <a:pPr>
            <a:defRPr lang="uk-UA"/>
          </a:pPr>
          <a:endParaRPr lang="ru-RU"/>
        </a:p>
      </c:txPr>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Лист1!$D$7</c:f>
              <c:strCache>
                <c:ptCount val="1"/>
                <c:pt idx="0">
                  <c:v>Виробничого характеру</c:v>
                </c:pt>
              </c:strCache>
            </c:strRef>
          </c:tx>
          <c:dLbls>
            <c:txPr>
              <a:bodyPr/>
              <a:lstStyle/>
              <a:p>
                <a:pPr>
                  <a:defRPr lang="uk-UA"/>
                </a:pPr>
                <a:endParaRPr lang="ru-RU"/>
              </a:p>
            </c:txPr>
            <c:showVal val="1"/>
          </c:dLbls>
          <c:cat>
            <c:numRef>
              <c:f>Лист1!$C$8:$C$12</c:f>
              <c:numCache>
                <c:formatCode>General</c:formatCode>
                <c:ptCount val="5"/>
                <c:pt idx="0">
                  <c:v>2014</c:v>
                </c:pt>
                <c:pt idx="1">
                  <c:v>2015</c:v>
                </c:pt>
                <c:pt idx="2">
                  <c:v>2016</c:v>
                </c:pt>
                <c:pt idx="3">
                  <c:v>2017</c:v>
                </c:pt>
                <c:pt idx="4">
                  <c:v>2018</c:v>
                </c:pt>
              </c:numCache>
            </c:numRef>
          </c:cat>
          <c:val>
            <c:numRef>
              <c:f>Лист1!$D$8:$D$12</c:f>
              <c:numCache>
                <c:formatCode>General</c:formatCode>
                <c:ptCount val="5"/>
                <c:pt idx="0">
                  <c:v>2</c:v>
                </c:pt>
                <c:pt idx="1">
                  <c:v>5</c:v>
                </c:pt>
                <c:pt idx="2">
                  <c:v>6</c:v>
                </c:pt>
                <c:pt idx="3">
                  <c:v>8</c:v>
                </c:pt>
                <c:pt idx="4">
                  <c:v>3</c:v>
                </c:pt>
              </c:numCache>
            </c:numRef>
          </c:val>
        </c:ser>
        <c:ser>
          <c:idx val="1"/>
          <c:order val="1"/>
          <c:tx>
            <c:strRef>
              <c:f>Лист1!$E$7</c:f>
              <c:strCache>
                <c:ptCount val="1"/>
                <c:pt idx="0">
                  <c:v>Не виробничого характеру</c:v>
                </c:pt>
              </c:strCache>
            </c:strRef>
          </c:tx>
          <c:dLbls>
            <c:txPr>
              <a:bodyPr/>
              <a:lstStyle/>
              <a:p>
                <a:pPr>
                  <a:defRPr lang="uk-UA"/>
                </a:pPr>
                <a:endParaRPr lang="ru-RU"/>
              </a:p>
            </c:txPr>
            <c:showVal val="1"/>
          </c:dLbls>
          <c:cat>
            <c:numRef>
              <c:f>Лист1!$C$8:$C$12</c:f>
              <c:numCache>
                <c:formatCode>General</c:formatCode>
                <c:ptCount val="5"/>
                <c:pt idx="0">
                  <c:v>2014</c:v>
                </c:pt>
                <c:pt idx="1">
                  <c:v>2015</c:v>
                </c:pt>
                <c:pt idx="2">
                  <c:v>2016</c:v>
                </c:pt>
                <c:pt idx="3">
                  <c:v>2017</c:v>
                </c:pt>
                <c:pt idx="4">
                  <c:v>2018</c:v>
                </c:pt>
              </c:numCache>
            </c:numRef>
          </c:cat>
          <c:val>
            <c:numRef>
              <c:f>Лист1!$E$8:$E$12</c:f>
              <c:numCache>
                <c:formatCode>General</c:formatCode>
                <c:ptCount val="5"/>
                <c:pt idx="0">
                  <c:v>2</c:v>
                </c:pt>
                <c:pt idx="1">
                  <c:v>16</c:v>
                </c:pt>
                <c:pt idx="2">
                  <c:v>9</c:v>
                </c:pt>
                <c:pt idx="3">
                  <c:v>15</c:v>
                </c:pt>
                <c:pt idx="4">
                  <c:v>16</c:v>
                </c:pt>
              </c:numCache>
            </c:numRef>
          </c:val>
        </c:ser>
        <c:ser>
          <c:idx val="2"/>
          <c:order val="2"/>
          <c:tx>
            <c:strRef>
              <c:f>Лист1!$F$7</c:f>
              <c:strCache>
                <c:ptCount val="1"/>
              </c:strCache>
            </c:strRef>
          </c:tx>
          <c:cat>
            <c:numRef>
              <c:f>Лист1!$C$8:$C$12</c:f>
              <c:numCache>
                <c:formatCode>General</c:formatCode>
                <c:ptCount val="5"/>
                <c:pt idx="0">
                  <c:v>2014</c:v>
                </c:pt>
                <c:pt idx="1">
                  <c:v>2015</c:v>
                </c:pt>
                <c:pt idx="2">
                  <c:v>2016</c:v>
                </c:pt>
                <c:pt idx="3">
                  <c:v>2017</c:v>
                </c:pt>
                <c:pt idx="4">
                  <c:v>2018</c:v>
                </c:pt>
              </c:numCache>
            </c:numRef>
          </c:cat>
          <c:val>
            <c:numRef>
              <c:f>Лист1!$F$8:$F$12</c:f>
              <c:numCache>
                <c:formatCode>General</c:formatCode>
                <c:ptCount val="5"/>
              </c:numCache>
            </c:numRef>
          </c:val>
        </c:ser>
        <c:shape val="cylinder"/>
        <c:axId val="90671360"/>
        <c:axId val="90718208"/>
        <c:axId val="0"/>
      </c:bar3DChart>
      <c:catAx>
        <c:axId val="90671360"/>
        <c:scaling>
          <c:orientation val="minMax"/>
        </c:scaling>
        <c:axPos val="b"/>
        <c:numFmt formatCode="General" sourceLinked="1"/>
        <c:tickLblPos val="nextTo"/>
        <c:txPr>
          <a:bodyPr/>
          <a:lstStyle/>
          <a:p>
            <a:pPr>
              <a:defRPr lang="uk-UA"/>
            </a:pPr>
            <a:endParaRPr lang="ru-RU"/>
          </a:p>
        </c:txPr>
        <c:crossAx val="90718208"/>
        <c:crosses val="autoZero"/>
        <c:auto val="1"/>
        <c:lblAlgn val="ctr"/>
        <c:lblOffset val="100"/>
      </c:catAx>
      <c:valAx>
        <c:axId val="90718208"/>
        <c:scaling>
          <c:orientation val="minMax"/>
        </c:scaling>
        <c:axPos val="l"/>
        <c:majorGridlines/>
        <c:numFmt formatCode="General" sourceLinked="1"/>
        <c:tickLblPos val="nextTo"/>
        <c:txPr>
          <a:bodyPr/>
          <a:lstStyle/>
          <a:p>
            <a:pPr>
              <a:defRPr lang="uk-UA"/>
            </a:pPr>
            <a:endParaRPr lang="ru-RU"/>
          </a:p>
        </c:txPr>
        <c:crossAx val="90671360"/>
        <c:crosses val="autoZero"/>
        <c:crossBetween val="between"/>
      </c:valAx>
    </c:plotArea>
    <c:legend>
      <c:legendPos val="r"/>
      <c:txPr>
        <a:bodyPr/>
        <a:lstStyle/>
        <a:p>
          <a:pPr>
            <a:defRPr lang="uk-UA"/>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48</TotalTime>
  <Pages>22</Pages>
  <Words>9959</Words>
  <Characters>56767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dc:creator>
  <cp:keywords/>
  <dc:description/>
  <cp:lastModifiedBy>Zav</cp:lastModifiedBy>
  <cp:revision>2</cp:revision>
  <cp:lastPrinted>2019-09-09T09:11:00Z</cp:lastPrinted>
  <dcterms:created xsi:type="dcterms:W3CDTF">2019-09-09T09:03:00Z</dcterms:created>
  <dcterms:modified xsi:type="dcterms:W3CDTF">2019-09-09T09:52:00Z</dcterms:modified>
</cp:coreProperties>
</file>